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00" w:type="dxa"/>
        <w:jc w:val="center"/>
        <w:tblCellMar>
          <w:top w:w="72" w:type="dxa"/>
          <w:left w:w="115" w:type="dxa"/>
          <w:bottom w:w="72" w:type="dxa"/>
          <w:right w:w="115" w:type="dxa"/>
        </w:tblCellMar>
        <w:tblLook w:val="04A0" w:firstRow="1" w:lastRow="0" w:firstColumn="1" w:lastColumn="0" w:noHBand="0" w:noVBand="1"/>
      </w:tblPr>
      <w:tblGrid>
        <w:gridCol w:w="8640"/>
        <w:gridCol w:w="5760"/>
      </w:tblGrid>
      <w:tr w:rsidR="003D5288" w:rsidRPr="00293F44" w14:paraId="6898EFAF" w14:textId="77777777" w:rsidTr="00072D4A">
        <w:trPr>
          <w:jc w:val="center"/>
        </w:trPr>
        <w:tc>
          <w:tcPr>
            <w:tcW w:w="8640" w:type="dxa"/>
            <w:tcBorders>
              <w:bottom w:val="single" w:sz="4" w:space="0" w:color="auto"/>
            </w:tcBorders>
            <w:vAlign w:val="center"/>
          </w:tcPr>
          <w:p w14:paraId="073ACDA0" w14:textId="77777777" w:rsidR="003D5288" w:rsidRPr="00293F44" w:rsidRDefault="003D5288" w:rsidP="00072D4A">
            <w:pPr>
              <w:pStyle w:val="Header"/>
              <w:rPr>
                <w:rFonts w:ascii="Arial" w:hAnsi="Arial" w:cs="Arial"/>
                <w:bCs/>
                <w:noProof/>
              </w:rPr>
            </w:pPr>
            <w:r w:rsidRPr="00293F44">
              <w:rPr>
                <w:rFonts w:ascii="Arial" w:hAnsi="Arial" w:cs="Arial"/>
                <w:b/>
                <w:bCs/>
              </w:rPr>
              <w:t xml:space="preserve">Ohio Teacher Evaluation System       </w:t>
            </w:r>
          </w:p>
        </w:tc>
        <w:tc>
          <w:tcPr>
            <w:tcW w:w="5760" w:type="dxa"/>
            <w:tcBorders>
              <w:bottom w:val="single" w:sz="4" w:space="0" w:color="C45911" w:themeColor="accent2" w:themeShade="BF"/>
            </w:tcBorders>
            <w:shd w:val="clear" w:color="auto" w:fill="D9D9D9" w:themeFill="background1" w:themeFillShade="D9"/>
            <w:vAlign w:val="center"/>
          </w:tcPr>
          <w:p w14:paraId="727AB5AF" w14:textId="77777777" w:rsidR="003D5288" w:rsidRPr="00293F44" w:rsidRDefault="003D5288" w:rsidP="0010398F">
            <w:pPr>
              <w:pStyle w:val="Header"/>
              <w:jc w:val="center"/>
              <w:rPr>
                <w:rFonts w:ascii="Arial" w:hAnsi="Arial" w:cs="Arial"/>
                <w:b/>
                <w:sz w:val="24"/>
                <w:szCs w:val="24"/>
              </w:rPr>
            </w:pPr>
            <w:r w:rsidRPr="00293F44">
              <w:rPr>
                <w:rFonts w:ascii="Arial" w:hAnsi="Arial" w:cs="Arial"/>
                <w:b/>
                <w:sz w:val="24"/>
                <w:szCs w:val="24"/>
              </w:rPr>
              <w:t>Assessment of Teacher Performance</w:t>
            </w:r>
          </w:p>
        </w:tc>
      </w:tr>
    </w:tbl>
    <w:p w14:paraId="23DD062D" w14:textId="77777777" w:rsidR="003D5288" w:rsidRPr="00293F44" w:rsidRDefault="003D5288" w:rsidP="00623D31">
      <w:pPr>
        <w:ind w:hanging="810"/>
        <w:rPr>
          <w:rFonts w:ascii="Arial" w:hAnsi="Arial" w:cs="Arial"/>
          <w:sz w:val="32"/>
          <w:szCs w:val="32"/>
        </w:rPr>
      </w:pPr>
      <w:r w:rsidRPr="00293F44">
        <w:rPr>
          <w:rFonts w:ascii="Arial" w:hAnsi="Arial" w:cs="Arial"/>
          <w:b/>
          <w:sz w:val="32"/>
          <w:szCs w:val="32"/>
        </w:rPr>
        <w:t>Teacher Performance Evaluation Rubric</w:t>
      </w:r>
      <w:r w:rsidRPr="00293F44">
        <w:rPr>
          <w:rFonts w:ascii="Arial" w:hAnsi="Arial" w:cs="Arial"/>
          <w:sz w:val="32"/>
          <w:szCs w:val="32"/>
        </w:rPr>
        <w:t xml:space="preserve"> </w:t>
      </w:r>
    </w:p>
    <w:p w14:paraId="7142A55E" w14:textId="0B2DB6C8" w:rsidR="003D5288" w:rsidRPr="00293F44" w:rsidRDefault="00FC775C" w:rsidP="003D5288">
      <w:pPr>
        <w:ind w:left="-810"/>
        <w:rPr>
          <w:rFonts w:ascii="Arial" w:hAnsi="Arial" w:cs="Arial"/>
          <w:color w:val="000000"/>
          <w:sz w:val="18"/>
          <w:szCs w:val="18"/>
        </w:rPr>
      </w:pPr>
      <w:r w:rsidRPr="00293F44">
        <w:rPr>
          <w:rFonts w:ascii="Arial" w:hAnsi="Arial" w:cs="Arial"/>
          <w:sz w:val="18"/>
          <w:szCs w:val="18"/>
        </w:rPr>
        <w:t xml:space="preserve">The </w:t>
      </w:r>
      <w:r w:rsidRPr="00293F44">
        <w:rPr>
          <w:rFonts w:ascii="Arial" w:hAnsi="Arial" w:cs="Arial"/>
          <w:b/>
          <w:bCs/>
          <w:i/>
          <w:sz w:val="18"/>
          <w:szCs w:val="18"/>
        </w:rPr>
        <w:t>Teacher Performance Evaluation Rubric</w:t>
      </w:r>
      <w:r w:rsidRPr="00293F44">
        <w:rPr>
          <w:rFonts w:ascii="Arial" w:hAnsi="Arial" w:cs="Arial"/>
          <w:b/>
          <w:bCs/>
          <w:i/>
          <w:iCs/>
          <w:sz w:val="18"/>
          <w:szCs w:val="18"/>
        </w:rPr>
        <w:t xml:space="preserve"> </w:t>
      </w:r>
      <w:r w:rsidRPr="00293F44">
        <w:rPr>
          <w:rFonts w:ascii="Arial" w:hAnsi="Arial" w:cs="Arial"/>
          <w:sz w:val="18"/>
          <w:szCs w:val="18"/>
        </w:rPr>
        <w:t xml:space="preserve">is to be scored holistically. This means evaluators will assess which level provides the best </w:t>
      </w:r>
      <w:r w:rsidRPr="00293F44">
        <w:rPr>
          <w:rFonts w:ascii="Arial" w:hAnsi="Arial" w:cs="Arial"/>
          <w:i/>
          <w:iCs/>
          <w:sz w:val="18"/>
          <w:szCs w:val="18"/>
        </w:rPr>
        <w:t xml:space="preserve">overall </w:t>
      </w:r>
      <w:r w:rsidRPr="00293F44">
        <w:rPr>
          <w:rFonts w:ascii="Arial" w:hAnsi="Arial" w:cs="Arial"/>
          <w:sz w:val="18"/>
          <w:szCs w:val="18"/>
        </w:rPr>
        <w:t>description of the teacher. The rating process is to occur on completion of each 30</w:t>
      </w:r>
      <w:r w:rsidR="00294854" w:rsidRPr="00293F44">
        <w:rPr>
          <w:rFonts w:ascii="Arial" w:hAnsi="Arial" w:cs="Arial"/>
          <w:sz w:val="18"/>
          <w:szCs w:val="18"/>
        </w:rPr>
        <w:t>-</w:t>
      </w:r>
      <w:r w:rsidRPr="00293F44">
        <w:rPr>
          <w:rFonts w:ascii="Arial" w:hAnsi="Arial" w:cs="Arial"/>
          <w:sz w:val="18"/>
          <w:szCs w:val="18"/>
        </w:rPr>
        <w:t>minute observation and post-conference.  To determine the rating for each 30</w:t>
      </w:r>
      <w:r w:rsidR="00294854" w:rsidRPr="00293F44">
        <w:rPr>
          <w:rFonts w:ascii="Arial" w:hAnsi="Arial" w:cs="Arial"/>
          <w:sz w:val="18"/>
          <w:szCs w:val="18"/>
        </w:rPr>
        <w:t>-</w:t>
      </w:r>
      <w:r w:rsidRPr="00293F44">
        <w:rPr>
          <w:rFonts w:ascii="Arial" w:hAnsi="Arial" w:cs="Arial"/>
          <w:sz w:val="18"/>
          <w:szCs w:val="18"/>
        </w:rPr>
        <w:t>minute observation, the evaluator is to consider evidence gathered during the pre-conference, observation, post-conference and classroom walkthroughs</w:t>
      </w:r>
      <w:r w:rsidR="00294854" w:rsidRPr="00293F44">
        <w:rPr>
          <w:rFonts w:ascii="Arial" w:hAnsi="Arial" w:cs="Arial"/>
          <w:sz w:val="18"/>
          <w:szCs w:val="18"/>
        </w:rPr>
        <w:t xml:space="preserve">, </w:t>
      </w:r>
      <w:r w:rsidRPr="00293F44">
        <w:rPr>
          <w:rFonts w:ascii="Arial" w:hAnsi="Arial" w:cs="Arial"/>
          <w:sz w:val="18"/>
          <w:szCs w:val="18"/>
        </w:rPr>
        <w:t xml:space="preserve">if applicable.  </w:t>
      </w:r>
      <w:r w:rsidR="00294854" w:rsidRPr="00293F44">
        <w:rPr>
          <w:rFonts w:ascii="Arial" w:hAnsi="Arial" w:cs="Arial"/>
          <w:sz w:val="18"/>
          <w:szCs w:val="18"/>
        </w:rPr>
        <w:t>Note that w</w:t>
      </w:r>
      <w:r w:rsidRPr="00293F44">
        <w:rPr>
          <w:rFonts w:ascii="Arial" w:hAnsi="Arial" w:cs="Arial"/>
          <w:sz w:val="18"/>
          <w:szCs w:val="18"/>
        </w:rPr>
        <w:t xml:space="preserve">hen completing the performance rubric, evaluators are not expected to gather evidence on all </w:t>
      </w:r>
      <w:r w:rsidRPr="00293F44">
        <w:rPr>
          <w:rFonts w:ascii="Arial" w:hAnsi="Arial" w:cs="Arial"/>
          <w:i/>
          <w:iCs/>
          <w:sz w:val="18"/>
          <w:szCs w:val="18"/>
        </w:rPr>
        <w:t>indicators</w:t>
      </w:r>
      <w:r w:rsidRPr="00293F44">
        <w:rPr>
          <w:rFonts w:ascii="Arial" w:hAnsi="Arial" w:cs="Arial"/>
          <w:sz w:val="18"/>
          <w:szCs w:val="18"/>
        </w:rPr>
        <w:t xml:space="preserve"> for each observation cycle.  Likewise, teachers may, but are not required to, bring additional pieces of evidence to address all </w:t>
      </w:r>
      <w:r w:rsidRPr="00293F44">
        <w:rPr>
          <w:rFonts w:ascii="Arial" w:hAnsi="Arial" w:cs="Arial"/>
          <w:i/>
          <w:iCs/>
          <w:sz w:val="18"/>
          <w:szCs w:val="18"/>
        </w:rPr>
        <w:t>indicators</w:t>
      </w:r>
      <w:r w:rsidRPr="00293F44">
        <w:rPr>
          <w:rFonts w:ascii="Arial" w:hAnsi="Arial" w:cs="Arial"/>
          <w:sz w:val="18"/>
          <w:szCs w:val="18"/>
        </w:rPr>
        <w:t xml:space="preserve">.  </w:t>
      </w:r>
      <w:r w:rsidRPr="00293F44">
        <w:rPr>
          <w:rFonts w:ascii="Arial" w:hAnsi="Arial" w:cs="Arial"/>
          <w:color w:val="000000" w:themeColor="text1"/>
          <w:sz w:val="18"/>
          <w:szCs w:val="18"/>
        </w:rPr>
        <w:t>The professionalism section of the rubric may use evidence collected during the pre-</w:t>
      </w:r>
      <w:r w:rsidR="00294854" w:rsidRPr="00293F44">
        <w:rPr>
          <w:rFonts w:ascii="Arial" w:hAnsi="Arial" w:cs="Arial"/>
          <w:color w:val="000000" w:themeColor="text1"/>
          <w:sz w:val="18"/>
          <w:szCs w:val="18"/>
        </w:rPr>
        <w:t>conferences</w:t>
      </w:r>
      <w:r w:rsidRPr="00293F44">
        <w:rPr>
          <w:rFonts w:ascii="Arial" w:hAnsi="Arial" w:cs="Arial"/>
          <w:color w:val="000000" w:themeColor="text1"/>
          <w:sz w:val="18"/>
          <w:szCs w:val="18"/>
        </w:rPr>
        <w:t xml:space="preserve"> and post-conferences as well as information from the Professional Growth and/or Improvement Plan</w:t>
      </w:r>
      <w:r w:rsidR="00294854" w:rsidRPr="00293F44">
        <w:rPr>
          <w:rFonts w:ascii="Arial" w:hAnsi="Arial" w:cs="Arial"/>
          <w:color w:val="000000" w:themeColor="text1"/>
          <w:sz w:val="18"/>
          <w:szCs w:val="18"/>
        </w:rPr>
        <w:t xml:space="preserve">, </w:t>
      </w:r>
      <w:r w:rsidRPr="00293F44">
        <w:rPr>
          <w:rFonts w:ascii="Arial" w:hAnsi="Arial" w:cs="Arial"/>
          <w:color w:val="000000" w:themeColor="text1"/>
          <w:sz w:val="18"/>
          <w:szCs w:val="18"/>
        </w:rPr>
        <w:t>if applicable.</w:t>
      </w:r>
    </w:p>
    <w:tbl>
      <w:tblPr>
        <w:tblStyle w:val="TableGrid"/>
        <w:tblW w:w="14400" w:type="dxa"/>
        <w:tblInd w:w="-815" w:type="dxa"/>
        <w:tblLook w:val="04A0" w:firstRow="1" w:lastRow="0" w:firstColumn="1" w:lastColumn="0" w:noHBand="0" w:noVBand="1"/>
      </w:tblPr>
      <w:tblGrid>
        <w:gridCol w:w="1890"/>
        <w:gridCol w:w="1620"/>
        <w:gridCol w:w="2430"/>
        <w:gridCol w:w="2790"/>
        <w:gridCol w:w="2700"/>
        <w:gridCol w:w="2970"/>
      </w:tblGrid>
      <w:tr w:rsidR="0016188F" w:rsidRPr="00293F44" w14:paraId="30EA6C74" w14:textId="77777777" w:rsidTr="44926B12">
        <w:trPr>
          <w:tblHeader/>
        </w:trPr>
        <w:tc>
          <w:tcPr>
            <w:tcW w:w="14400" w:type="dxa"/>
            <w:gridSpan w:val="6"/>
            <w:shd w:val="clear" w:color="auto" w:fill="8EAADB" w:themeFill="accent1" w:themeFillTint="99"/>
          </w:tcPr>
          <w:p w14:paraId="24CEE9C2" w14:textId="5A06330D" w:rsidR="0016188F" w:rsidRPr="00293F44" w:rsidRDefault="007B58D6" w:rsidP="0016188F">
            <w:pPr>
              <w:spacing w:after="0" w:line="240" w:lineRule="auto"/>
              <w:rPr>
                <w:rFonts w:ascii="Arial" w:hAnsi="Arial" w:cs="Arial"/>
                <w:color w:val="000000" w:themeColor="text1"/>
                <w:sz w:val="20"/>
                <w:szCs w:val="20"/>
              </w:rPr>
            </w:pPr>
            <w:r w:rsidRPr="00293F44">
              <w:rPr>
                <w:rFonts w:ascii="Arial" w:hAnsi="Arial" w:cs="Arial"/>
                <w:b/>
                <w:color w:val="000000" w:themeColor="text1"/>
                <w:sz w:val="20"/>
                <w:szCs w:val="20"/>
              </w:rPr>
              <w:t xml:space="preserve">ORGANIZATIONAL AREA:  </w:t>
            </w:r>
            <w:r w:rsidR="0016188F" w:rsidRPr="00293F44">
              <w:rPr>
                <w:rFonts w:ascii="Arial" w:hAnsi="Arial" w:cs="Arial"/>
                <w:b/>
                <w:color w:val="000000" w:themeColor="text1"/>
                <w:sz w:val="20"/>
                <w:szCs w:val="20"/>
              </w:rPr>
              <w:t>INSTRUCTIONAL PLANNING</w:t>
            </w:r>
          </w:p>
        </w:tc>
      </w:tr>
      <w:tr w:rsidR="008D18BF" w:rsidRPr="00293F44" w14:paraId="1F65C1E3" w14:textId="77777777" w:rsidTr="00FE4FAA">
        <w:trPr>
          <w:tblHeader/>
        </w:trPr>
        <w:tc>
          <w:tcPr>
            <w:tcW w:w="1890" w:type="dxa"/>
            <w:shd w:val="clear" w:color="auto" w:fill="B4C6E7" w:themeFill="accent1" w:themeFillTint="66"/>
          </w:tcPr>
          <w:p w14:paraId="2C4F61BA" w14:textId="5A82BE0F" w:rsidR="0016188F" w:rsidRPr="00293F44" w:rsidRDefault="0094016C" w:rsidP="0016188F">
            <w:pPr>
              <w:spacing w:after="0" w:line="240" w:lineRule="auto"/>
              <w:rPr>
                <w:rFonts w:ascii="Arial" w:hAnsi="Arial" w:cs="Arial"/>
                <w:b/>
                <w:color w:val="000000" w:themeColor="text1"/>
                <w:sz w:val="20"/>
                <w:szCs w:val="20"/>
              </w:rPr>
            </w:pPr>
            <w:r w:rsidRPr="00293F44">
              <w:rPr>
                <w:rFonts w:ascii="Arial" w:hAnsi="Arial" w:cs="Arial"/>
                <w:b/>
                <w:color w:val="000000" w:themeColor="text1"/>
                <w:sz w:val="20"/>
                <w:szCs w:val="20"/>
              </w:rPr>
              <w:t>Domains</w:t>
            </w:r>
          </w:p>
        </w:tc>
        <w:tc>
          <w:tcPr>
            <w:tcW w:w="1620" w:type="dxa"/>
            <w:shd w:val="clear" w:color="auto" w:fill="B4C6E7" w:themeFill="accent1" w:themeFillTint="66"/>
          </w:tcPr>
          <w:p w14:paraId="7C64F043" w14:textId="77777777" w:rsidR="0016188F" w:rsidRPr="00293F44" w:rsidRDefault="0016188F" w:rsidP="0016188F">
            <w:pPr>
              <w:spacing w:after="0" w:line="240" w:lineRule="auto"/>
              <w:rPr>
                <w:rFonts w:ascii="Arial" w:hAnsi="Arial" w:cs="Arial"/>
                <w:color w:val="000000" w:themeColor="text1"/>
                <w:sz w:val="20"/>
                <w:szCs w:val="20"/>
              </w:rPr>
            </w:pPr>
            <w:r w:rsidRPr="00293F44">
              <w:rPr>
                <w:rFonts w:ascii="Arial" w:hAnsi="Arial" w:cs="Arial"/>
                <w:b/>
                <w:color w:val="000000" w:themeColor="text1"/>
                <w:sz w:val="20"/>
                <w:szCs w:val="20"/>
              </w:rPr>
              <w:t>Components</w:t>
            </w:r>
          </w:p>
        </w:tc>
        <w:tc>
          <w:tcPr>
            <w:tcW w:w="2430" w:type="dxa"/>
            <w:shd w:val="clear" w:color="auto" w:fill="B4C6E7" w:themeFill="accent1" w:themeFillTint="66"/>
          </w:tcPr>
          <w:p w14:paraId="4762366C" w14:textId="77777777" w:rsidR="0016188F" w:rsidRPr="00293F44" w:rsidRDefault="0016188F" w:rsidP="0016188F">
            <w:pPr>
              <w:spacing w:after="0" w:line="240" w:lineRule="auto"/>
              <w:rPr>
                <w:rFonts w:ascii="Arial" w:hAnsi="Arial" w:cs="Arial"/>
                <w:color w:val="000000" w:themeColor="text1"/>
                <w:sz w:val="20"/>
                <w:szCs w:val="20"/>
              </w:rPr>
            </w:pPr>
          </w:p>
        </w:tc>
        <w:tc>
          <w:tcPr>
            <w:tcW w:w="2790" w:type="dxa"/>
            <w:shd w:val="clear" w:color="auto" w:fill="B4C6E7" w:themeFill="accent1" w:themeFillTint="66"/>
          </w:tcPr>
          <w:p w14:paraId="1DCE9F49" w14:textId="77777777" w:rsidR="0016188F" w:rsidRPr="00293F44" w:rsidRDefault="0016188F" w:rsidP="0016188F">
            <w:pPr>
              <w:spacing w:after="0" w:line="240" w:lineRule="auto"/>
              <w:rPr>
                <w:rFonts w:ascii="Arial" w:hAnsi="Arial" w:cs="Arial"/>
                <w:color w:val="000000" w:themeColor="text1"/>
                <w:sz w:val="20"/>
                <w:szCs w:val="20"/>
              </w:rPr>
            </w:pPr>
          </w:p>
        </w:tc>
        <w:tc>
          <w:tcPr>
            <w:tcW w:w="2700" w:type="dxa"/>
            <w:shd w:val="clear" w:color="auto" w:fill="B4C6E7" w:themeFill="accent1" w:themeFillTint="66"/>
          </w:tcPr>
          <w:p w14:paraId="1AC16307" w14:textId="77777777" w:rsidR="0016188F" w:rsidRPr="00293F44" w:rsidRDefault="0016188F" w:rsidP="0016188F">
            <w:pPr>
              <w:spacing w:after="0" w:line="240" w:lineRule="auto"/>
              <w:rPr>
                <w:rFonts w:ascii="Arial" w:hAnsi="Arial" w:cs="Arial"/>
                <w:color w:val="000000" w:themeColor="text1"/>
                <w:sz w:val="20"/>
                <w:szCs w:val="20"/>
              </w:rPr>
            </w:pPr>
          </w:p>
        </w:tc>
        <w:tc>
          <w:tcPr>
            <w:tcW w:w="2970" w:type="dxa"/>
            <w:shd w:val="clear" w:color="auto" w:fill="B4C6E7" w:themeFill="accent1" w:themeFillTint="66"/>
          </w:tcPr>
          <w:p w14:paraId="0800BD2B" w14:textId="77777777" w:rsidR="0016188F" w:rsidRPr="00293F44" w:rsidRDefault="0016188F" w:rsidP="0016188F">
            <w:pPr>
              <w:spacing w:after="0" w:line="240" w:lineRule="auto"/>
              <w:rPr>
                <w:rFonts w:ascii="Arial" w:hAnsi="Arial" w:cs="Arial"/>
                <w:color w:val="000000" w:themeColor="text1"/>
                <w:sz w:val="20"/>
                <w:szCs w:val="20"/>
              </w:rPr>
            </w:pPr>
          </w:p>
        </w:tc>
      </w:tr>
      <w:tr w:rsidR="008D18BF" w:rsidRPr="00293F44" w14:paraId="1A68B1FE" w14:textId="77777777" w:rsidTr="00FE4FAA">
        <w:trPr>
          <w:tblHeader/>
        </w:trPr>
        <w:tc>
          <w:tcPr>
            <w:tcW w:w="1890" w:type="dxa"/>
            <w:shd w:val="clear" w:color="auto" w:fill="D9E2F3" w:themeFill="accent1" w:themeFillTint="33"/>
          </w:tcPr>
          <w:p w14:paraId="1DCBDBD6" w14:textId="77777777" w:rsidR="0016188F" w:rsidRPr="00293F44" w:rsidRDefault="0016188F" w:rsidP="0016188F">
            <w:pPr>
              <w:spacing w:after="0" w:line="240" w:lineRule="auto"/>
              <w:rPr>
                <w:rFonts w:ascii="Arial" w:hAnsi="Arial" w:cs="Arial"/>
                <w:color w:val="000000" w:themeColor="text1"/>
                <w:sz w:val="20"/>
                <w:szCs w:val="20"/>
              </w:rPr>
            </w:pPr>
          </w:p>
        </w:tc>
        <w:tc>
          <w:tcPr>
            <w:tcW w:w="1620" w:type="dxa"/>
            <w:shd w:val="clear" w:color="auto" w:fill="D9E2F3" w:themeFill="accent1" w:themeFillTint="33"/>
          </w:tcPr>
          <w:p w14:paraId="30BD6753" w14:textId="77777777" w:rsidR="0016188F" w:rsidRPr="00293F44" w:rsidRDefault="0016188F" w:rsidP="0016188F">
            <w:pPr>
              <w:spacing w:after="0" w:line="240" w:lineRule="auto"/>
              <w:rPr>
                <w:rFonts w:ascii="Arial" w:hAnsi="Arial" w:cs="Arial"/>
                <w:color w:val="000000" w:themeColor="text1"/>
                <w:sz w:val="20"/>
                <w:szCs w:val="20"/>
              </w:rPr>
            </w:pPr>
          </w:p>
        </w:tc>
        <w:tc>
          <w:tcPr>
            <w:tcW w:w="2430" w:type="dxa"/>
            <w:shd w:val="clear" w:color="auto" w:fill="D9E2F3" w:themeFill="accent1" w:themeFillTint="33"/>
          </w:tcPr>
          <w:p w14:paraId="6D31B909" w14:textId="77777777" w:rsidR="0016188F" w:rsidRPr="00293F44" w:rsidRDefault="0016188F" w:rsidP="0016188F">
            <w:pPr>
              <w:spacing w:after="0" w:line="240" w:lineRule="auto"/>
              <w:jc w:val="center"/>
              <w:rPr>
                <w:rFonts w:ascii="Arial" w:hAnsi="Arial" w:cs="Arial"/>
                <w:b/>
                <w:color w:val="000000" w:themeColor="text1"/>
                <w:sz w:val="20"/>
                <w:szCs w:val="20"/>
              </w:rPr>
            </w:pPr>
            <w:r w:rsidRPr="00293F44">
              <w:rPr>
                <w:rFonts w:ascii="Arial" w:hAnsi="Arial" w:cs="Arial"/>
                <w:b/>
                <w:color w:val="000000" w:themeColor="text1"/>
                <w:sz w:val="20"/>
                <w:szCs w:val="20"/>
              </w:rPr>
              <w:t>Ineffective</w:t>
            </w:r>
          </w:p>
        </w:tc>
        <w:tc>
          <w:tcPr>
            <w:tcW w:w="2790" w:type="dxa"/>
            <w:shd w:val="clear" w:color="auto" w:fill="D9E2F3" w:themeFill="accent1" w:themeFillTint="33"/>
          </w:tcPr>
          <w:p w14:paraId="27947EF7" w14:textId="77777777" w:rsidR="0016188F" w:rsidRPr="00293F44" w:rsidRDefault="0016188F" w:rsidP="0016188F">
            <w:pPr>
              <w:spacing w:after="0" w:line="240" w:lineRule="auto"/>
              <w:jc w:val="center"/>
              <w:rPr>
                <w:rFonts w:ascii="Arial" w:hAnsi="Arial" w:cs="Arial"/>
                <w:b/>
                <w:color w:val="000000" w:themeColor="text1"/>
                <w:sz w:val="20"/>
                <w:szCs w:val="20"/>
              </w:rPr>
            </w:pPr>
            <w:r w:rsidRPr="00293F44">
              <w:rPr>
                <w:rFonts w:ascii="Arial" w:hAnsi="Arial" w:cs="Arial"/>
                <w:b/>
                <w:color w:val="000000" w:themeColor="text1"/>
                <w:sz w:val="20"/>
                <w:szCs w:val="20"/>
              </w:rPr>
              <w:t>Developing</w:t>
            </w:r>
          </w:p>
        </w:tc>
        <w:tc>
          <w:tcPr>
            <w:tcW w:w="2700" w:type="dxa"/>
            <w:shd w:val="clear" w:color="auto" w:fill="D9E2F3" w:themeFill="accent1" w:themeFillTint="33"/>
          </w:tcPr>
          <w:p w14:paraId="06D78467" w14:textId="77777777" w:rsidR="0016188F" w:rsidRPr="00293F44" w:rsidRDefault="0016188F" w:rsidP="0016188F">
            <w:pPr>
              <w:spacing w:after="0" w:line="240" w:lineRule="auto"/>
              <w:jc w:val="center"/>
              <w:rPr>
                <w:rFonts w:ascii="Arial" w:hAnsi="Arial" w:cs="Arial"/>
                <w:b/>
                <w:color w:val="000000" w:themeColor="text1"/>
                <w:sz w:val="20"/>
                <w:szCs w:val="20"/>
              </w:rPr>
            </w:pPr>
            <w:r w:rsidRPr="00293F44">
              <w:rPr>
                <w:rFonts w:ascii="Arial" w:hAnsi="Arial" w:cs="Arial"/>
                <w:b/>
                <w:color w:val="000000" w:themeColor="text1"/>
                <w:sz w:val="20"/>
                <w:szCs w:val="20"/>
              </w:rPr>
              <w:t>Skilled</w:t>
            </w:r>
          </w:p>
        </w:tc>
        <w:tc>
          <w:tcPr>
            <w:tcW w:w="2970" w:type="dxa"/>
            <w:shd w:val="clear" w:color="auto" w:fill="D9E2F3" w:themeFill="accent1" w:themeFillTint="33"/>
          </w:tcPr>
          <w:p w14:paraId="14FF1F83" w14:textId="77777777" w:rsidR="0016188F" w:rsidRPr="00293F44" w:rsidRDefault="0016188F" w:rsidP="0016188F">
            <w:pPr>
              <w:spacing w:after="0" w:line="240" w:lineRule="auto"/>
              <w:jc w:val="center"/>
              <w:rPr>
                <w:rFonts w:ascii="Arial" w:hAnsi="Arial" w:cs="Arial"/>
                <w:b/>
                <w:color w:val="000000" w:themeColor="text1"/>
                <w:sz w:val="20"/>
                <w:szCs w:val="20"/>
              </w:rPr>
            </w:pPr>
            <w:r w:rsidRPr="00293F44">
              <w:rPr>
                <w:rFonts w:ascii="Arial" w:hAnsi="Arial" w:cs="Arial"/>
                <w:b/>
                <w:color w:val="000000" w:themeColor="text1"/>
                <w:sz w:val="20"/>
                <w:szCs w:val="20"/>
              </w:rPr>
              <w:t>Accomplished</w:t>
            </w:r>
          </w:p>
        </w:tc>
      </w:tr>
      <w:tr w:rsidR="006F6980" w:rsidRPr="00293F44" w14:paraId="627F4A35" w14:textId="77777777" w:rsidTr="00FE4FAA">
        <w:tc>
          <w:tcPr>
            <w:tcW w:w="1890" w:type="dxa"/>
            <w:vMerge w:val="restart"/>
          </w:tcPr>
          <w:p w14:paraId="31435FA5" w14:textId="77777777" w:rsidR="006F6980" w:rsidRPr="00293F44" w:rsidRDefault="006F6980" w:rsidP="006F6980">
            <w:pPr>
              <w:spacing w:after="0" w:line="240" w:lineRule="auto"/>
              <w:jc w:val="center"/>
              <w:rPr>
                <w:rFonts w:ascii="Arial" w:hAnsi="Arial" w:cs="Arial"/>
                <w:b/>
                <w:color w:val="000000" w:themeColor="text1"/>
                <w:sz w:val="20"/>
                <w:szCs w:val="20"/>
              </w:rPr>
            </w:pPr>
            <w:r w:rsidRPr="00293F44">
              <w:rPr>
                <w:rFonts w:ascii="Arial" w:hAnsi="Arial" w:cs="Arial"/>
                <w:b/>
                <w:color w:val="000000" w:themeColor="text1"/>
                <w:sz w:val="20"/>
                <w:szCs w:val="20"/>
              </w:rPr>
              <w:t>FOCUS FOR LEARNING</w:t>
            </w:r>
          </w:p>
          <w:p w14:paraId="00B8FD62" w14:textId="26771CB1" w:rsidR="006F6980" w:rsidRPr="00293F44" w:rsidRDefault="006F6980" w:rsidP="006F6980">
            <w:pPr>
              <w:spacing w:after="0" w:line="240" w:lineRule="auto"/>
              <w:jc w:val="center"/>
              <w:rPr>
                <w:rFonts w:ascii="Arial" w:hAnsi="Arial" w:cs="Arial"/>
                <w:b/>
                <w:color w:val="000000" w:themeColor="text1"/>
                <w:sz w:val="20"/>
                <w:szCs w:val="20"/>
              </w:rPr>
            </w:pPr>
            <w:r w:rsidRPr="00293F44">
              <w:rPr>
                <w:rFonts w:ascii="Arial" w:hAnsi="Arial" w:cs="Arial"/>
                <w:b/>
                <w:color w:val="660066"/>
                <w:sz w:val="20"/>
                <w:szCs w:val="20"/>
              </w:rPr>
              <w:t>(</w:t>
            </w:r>
            <w:r w:rsidR="00CA3FD9" w:rsidRPr="00293F44">
              <w:rPr>
                <w:rFonts w:ascii="Arial" w:hAnsi="Arial" w:cs="Arial"/>
                <w:b/>
                <w:color w:val="000000" w:themeColor="text1"/>
                <w:sz w:val="20"/>
                <w:szCs w:val="20"/>
              </w:rPr>
              <w:t xml:space="preserve">Standard 1: Students, </w:t>
            </w:r>
            <w:r w:rsidRPr="00293F44">
              <w:rPr>
                <w:rFonts w:ascii="Arial" w:hAnsi="Arial" w:cs="Arial"/>
                <w:b/>
                <w:color w:val="000000" w:themeColor="text1"/>
                <w:sz w:val="20"/>
                <w:szCs w:val="20"/>
              </w:rPr>
              <w:t xml:space="preserve">Standard 2: Content, </w:t>
            </w:r>
            <w:r w:rsidR="00CA3FD9" w:rsidRPr="00293F44">
              <w:rPr>
                <w:rFonts w:ascii="Arial" w:hAnsi="Arial" w:cs="Arial"/>
                <w:b/>
                <w:color w:val="000000" w:themeColor="text1"/>
                <w:sz w:val="20"/>
                <w:szCs w:val="20"/>
              </w:rPr>
              <w:t xml:space="preserve">Standard 3: Assessment, </w:t>
            </w:r>
            <w:r w:rsidRPr="00293F44">
              <w:rPr>
                <w:rFonts w:ascii="Arial" w:hAnsi="Arial" w:cs="Arial"/>
                <w:b/>
                <w:color w:val="000000" w:themeColor="text1"/>
                <w:sz w:val="20"/>
                <w:szCs w:val="20"/>
              </w:rPr>
              <w:t>Standard 4: Instruction)</w:t>
            </w:r>
          </w:p>
          <w:p w14:paraId="53DD542B" w14:textId="77777777" w:rsidR="006F6980" w:rsidRPr="00293F44" w:rsidRDefault="006F6980" w:rsidP="006F6980">
            <w:pPr>
              <w:spacing w:after="0" w:line="240" w:lineRule="auto"/>
              <w:jc w:val="center"/>
              <w:rPr>
                <w:rFonts w:ascii="Arial" w:hAnsi="Arial" w:cs="Arial"/>
                <w:color w:val="000000" w:themeColor="text1"/>
                <w:sz w:val="20"/>
                <w:szCs w:val="20"/>
              </w:rPr>
            </w:pPr>
          </w:p>
          <w:p w14:paraId="6CF2DEF8" w14:textId="078D7AEF" w:rsidR="006F6980" w:rsidRPr="00293F44" w:rsidRDefault="002D7264" w:rsidP="006F6980">
            <w:pPr>
              <w:spacing w:after="0" w:line="240" w:lineRule="auto"/>
              <w:jc w:val="center"/>
              <w:rPr>
                <w:rFonts w:ascii="Arial" w:hAnsi="Arial" w:cs="Arial"/>
                <w:i/>
                <w:color w:val="000000" w:themeColor="text1"/>
                <w:sz w:val="20"/>
                <w:szCs w:val="20"/>
              </w:rPr>
            </w:pPr>
            <w:r w:rsidRPr="00293F44">
              <w:rPr>
                <w:rFonts w:ascii="Arial" w:hAnsi="Arial" w:cs="Arial"/>
                <w:i/>
                <w:color w:val="000000" w:themeColor="text1"/>
                <w:sz w:val="20"/>
                <w:szCs w:val="20"/>
              </w:rPr>
              <w:t xml:space="preserve">Possible </w:t>
            </w:r>
            <w:r w:rsidR="006F6980" w:rsidRPr="00293F44">
              <w:rPr>
                <w:rFonts w:ascii="Arial" w:hAnsi="Arial" w:cs="Arial"/>
                <w:i/>
                <w:color w:val="000000" w:themeColor="text1"/>
                <w:sz w:val="20"/>
                <w:szCs w:val="20"/>
              </w:rPr>
              <w:t>Sources of Evidence:</w:t>
            </w:r>
          </w:p>
          <w:p w14:paraId="3C60C43C" w14:textId="54C50B13" w:rsidR="006F6980" w:rsidRPr="00293F44" w:rsidRDefault="00E94CA0" w:rsidP="006F6980">
            <w:pPr>
              <w:spacing w:after="0" w:line="240" w:lineRule="auto"/>
              <w:jc w:val="center"/>
              <w:rPr>
                <w:rFonts w:ascii="Arial" w:hAnsi="Arial" w:cs="Arial"/>
                <w:i/>
                <w:color w:val="000000" w:themeColor="text1"/>
                <w:sz w:val="20"/>
                <w:szCs w:val="20"/>
              </w:rPr>
            </w:pPr>
            <w:r w:rsidRPr="00293F44">
              <w:rPr>
                <w:rFonts w:ascii="Arial" w:hAnsi="Arial" w:cs="Arial"/>
                <w:i/>
                <w:color w:val="000000" w:themeColor="text1"/>
                <w:sz w:val="20"/>
                <w:szCs w:val="20"/>
              </w:rPr>
              <w:t>p</w:t>
            </w:r>
            <w:r w:rsidR="006F6980" w:rsidRPr="00293F44">
              <w:rPr>
                <w:rFonts w:ascii="Arial" w:hAnsi="Arial" w:cs="Arial"/>
                <w:i/>
                <w:color w:val="000000" w:themeColor="text1"/>
                <w:sz w:val="20"/>
                <w:szCs w:val="20"/>
              </w:rPr>
              <w:t>re-</w:t>
            </w:r>
            <w:r w:rsidRPr="00293F44">
              <w:rPr>
                <w:rFonts w:ascii="Arial" w:hAnsi="Arial" w:cs="Arial"/>
                <w:i/>
                <w:color w:val="000000" w:themeColor="text1"/>
                <w:sz w:val="20"/>
                <w:szCs w:val="20"/>
              </w:rPr>
              <w:t>c</w:t>
            </w:r>
            <w:r w:rsidR="006F6980" w:rsidRPr="00293F44">
              <w:rPr>
                <w:rFonts w:ascii="Arial" w:hAnsi="Arial" w:cs="Arial"/>
                <w:i/>
                <w:color w:val="000000" w:themeColor="text1"/>
                <w:sz w:val="20"/>
                <w:szCs w:val="20"/>
              </w:rPr>
              <w:t>onference</w:t>
            </w:r>
            <w:r w:rsidR="001C654E" w:rsidRPr="00293F44">
              <w:rPr>
                <w:rFonts w:ascii="Arial" w:hAnsi="Arial" w:cs="Arial"/>
                <w:i/>
                <w:color w:val="000000" w:themeColor="text1"/>
                <w:sz w:val="20"/>
                <w:szCs w:val="20"/>
              </w:rPr>
              <w:t>,</w:t>
            </w:r>
          </w:p>
          <w:p w14:paraId="6754FA40" w14:textId="00E13A6A" w:rsidR="006F6980" w:rsidRPr="00293F44" w:rsidRDefault="00E94CA0" w:rsidP="006F6980">
            <w:pPr>
              <w:spacing w:after="0" w:line="240" w:lineRule="auto"/>
              <w:jc w:val="center"/>
              <w:rPr>
                <w:rFonts w:ascii="Arial" w:hAnsi="Arial" w:cs="Arial"/>
                <w:i/>
                <w:color w:val="000000" w:themeColor="text1"/>
                <w:sz w:val="20"/>
                <w:szCs w:val="20"/>
              </w:rPr>
            </w:pPr>
            <w:r w:rsidRPr="00293F44">
              <w:rPr>
                <w:rFonts w:ascii="Arial" w:hAnsi="Arial" w:cs="Arial"/>
                <w:i/>
                <w:color w:val="000000" w:themeColor="text1"/>
                <w:sz w:val="20"/>
                <w:szCs w:val="20"/>
              </w:rPr>
              <w:t>a</w:t>
            </w:r>
            <w:r w:rsidR="006F6980" w:rsidRPr="00293F44">
              <w:rPr>
                <w:rFonts w:ascii="Arial" w:hAnsi="Arial" w:cs="Arial"/>
                <w:i/>
                <w:color w:val="000000" w:themeColor="text1"/>
                <w:sz w:val="20"/>
                <w:szCs w:val="20"/>
              </w:rPr>
              <w:t>rtifact</w:t>
            </w:r>
            <w:r w:rsidR="001C654E" w:rsidRPr="00293F44">
              <w:rPr>
                <w:rFonts w:ascii="Arial" w:hAnsi="Arial" w:cs="Arial"/>
                <w:i/>
                <w:color w:val="000000" w:themeColor="text1"/>
                <w:sz w:val="20"/>
                <w:szCs w:val="20"/>
              </w:rPr>
              <w:t>s,</w:t>
            </w:r>
          </w:p>
          <w:p w14:paraId="42115BE4" w14:textId="72C2900D" w:rsidR="006F6980" w:rsidRPr="00293F44" w:rsidRDefault="00E94CA0" w:rsidP="006F6980">
            <w:pPr>
              <w:spacing w:after="0" w:line="240" w:lineRule="auto"/>
              <w:jc w:val="center"/>
              <w:rPr>
                <w:rFonts w:ascii="Arial" w:hAnsi="Arial" w:cs="Arial"/>
                <w:i/>
                <w:color w:val="000000" w:themeColor="text1"/>
                <w:sz w:val="20"/>
                <w:szCs w:val="20"/>
              </w:rPr>
            </w:pPr>
            <w:r w:rsidRPr="00293F44">
              <w:rPr>
                <w:rFonts w:ascii="Arial" w:hAnsi="Arial" w:cs="Arial"/>
                <w:i/>
                <w:color w:val="000000" w:themeColor="text1"/>
                <w:sz w:val="20"/>
                <w:szCs w:val="20"/>
              </w:rPr>
              <w:t>p</w:t>
            </w:r>
            <w:r w:rsidR="006F6980" w:rsidRPr="00293F44">
              <w:rPr>
                <w:rFonts w:ascii="Arial" w:hAnsi="Arial" w:cs="Arial"/>
                <w:i/>
                <w:color w:val="000000" w:themeColor="text1"/>
                <w:sz w:val="20"/>
                <w:szCs w:val="20"/>
              </w:rPr>
              <w:t>ortfolios</w:t>
            </w:r>
            <w:r w:rsidR="001C654E" w:rsidRPr="00293F44">
              <w:rPr>
                <w:rFonts w:ascii="Arial" w:hAnsi="Arial" w:cs="Arial"/>
                <w:i/>
                <w:color w:val="000000" w:themeColor="text1"/>
                <w:sz w:val="20"/>
                <w:szCs w:val="20"/>
              </w:rPr>
              <w:t>,</w:t>
            </w:r>
          </w:p>
          <w:p w14:paraId="2EFF1039" w14:textId="728CFC84" w:rsidR="006F6980" w:rsidRPr="00293F44" w:rsidRDefault="00E94CA0" w:rsidP="006F6980">
            <w:pPr>
              <w:spacing w:after="0" w:line="240" w:lineRule="auto"/>
              <w:jc w:val="center"/>
              <w:rPr>
                <w:rFonts w:ascii="Arial" w:hAnsi="Arial" w:cs="Arial"/>
                <w:i/>
                <w:color w:val="000000" w:themeColor="text1"/>
                <w:sz w:val="20"/>
                <w:szCs w:val="20"/>
              </w:rPr>
            </w:pPr>
            <w:r w:rsidRPr="00293F44">
              <w:rPr>
                <w:rFonts w:ascii="Arial" w:hAnsi="Arial" w:cs="Arial"/>
                <w:i/>
                <w:color w:val="000000" w:themeColor="text1"/>
                <w:sz w:val="20"/>
                <w:szCs w:val="20"/>
              </w:rPr>
              <w:t>a</w:t>
            </w:r>
            <w:r w:rsidR="006F6980" w:rsidRPr="00293F44">
              <w:rPr>
                <w:rFonts w:ascii="Arial" w:hAnsi="Arial" w:cs="Arial"/>
                <w:i/>
                <w:color w:val="000000" w:themeColor="text1"/>
                <w:sz w:val="20"/>
                <w:szCs w:val="20"/>
              </w:rPr>
              <w:t xml:space="preserve">nalysis of </w:t>
            </w:r>
            <w:r w:rsidRPr="00293F44">
              <w:rPr>
                <w:rFonts w:ascii="Arial" w:hAnsi="Arial" w:cs="Arial"/>
                <w:i/>
                <w:color w:val="000000" w:themeColor="text1"/>
                <w:sz w:val="20"/>
                <w:szCs w:val="20"/>
              </w:rPr>
              <w:t>s</w:t>
            </w:r>
            <w:r w:rsidR="006F6980" w:rsidRPr="00293F44">
              <w:rPr>
                <w:rFonts w:ascii="Arial" w:hAnsi="Arial" w:cs="Arial"/>
                <w:i/>
                <w:color w:val="000000" w:themeColor="text1"/>
                <w:sz w:val="20"/>
                <w:szCs w:val="20"/>
              </w:rPr>
              <w:t xml:space="preserve">tudent </w:t>
            </w:r>
            <w:r w:rsidRPr="00293F44">
              <w:rPr>
                <w:rFonts w:ascii="Arial" w:hAnsi="Arial" w:cs="Arial"/>
                <w:i/>
                <w:color w:val="000000" w:themeColor="text1"/>
                <w:sz w:val="20"/>
                <w:szCs w:val="20"/>
              </w:rPr>
              <w:t>d</w:t>
            </w:r>
            <w:r w:rsidR="006F6980" w:rsidRPr="00293F44">
              <w:rPr>
                <w:rFonts w:ascii="Arial" w:hAnsi="Arial" w:cs="Arial"/>
                <w:i/>
                <w:color w:val="000000" w:themeColor="text1"/>
                <w:sz w:val="20"/>
                <w:szCs w:val="20"/>
              </w:rPr>
              <w:t>ata</w:t>
            </w:r>
            <w:r w:rsidR="001C654E" w:rsidRPr="00293F44">
              <w:rPr>
                <w:rFonts w:ascii="Arial" w:hAnsi="Arial" w:cs="Arial"/>
                <w:i/>
                <w:color w:val="000000" w:themeColor="text1"/>
                <w:sz w:val="20"/>
                <w:szCs w:val="20"/>
              </w:rPr>
              <w:t>,</w:t>
            </w:r>
            <w:r w:rsidR="006F6980" w:rsidRPr="00293F44">
              <w:rPr>
                <w:rFonts w:ascii="Arial" w:hAnsi="Arial" w:cs="Arial"/>
                <w:i/>
                <w:color w:val="000000" w:themeColor="text1"/>
                <w:sz w:val="20"/>
                <w:szCs w:val="20"/>
              </w:rPr>
              <w:t xml:space="preserve"> </w:t>
            </w:r>
          </w:p>
          <w:p w14:paraId="41767754" w14:textId="6031D80F" w:rsidR="006F6980" w:rsidRPr="00293F44" w:rsidRDefault="00E94CA0" w:rsidP="006F6980">
            <w:pPr>
              <w:spacing w:after="0" w:line="240" w:lineRule="auto"/>
              <w:jc w:val="center"/>
              <w:rPr>
                <w:rFonts w:ascii="Arial" w:hAnsi="Arial" w:cs="Arial"/>
                <w:i/>
                <w:color w:val="000000" w:themeColor="text1"/>
                <w:sz w:val="20"/>
                <w:szCs w:val="20"/>
              </w:rPr>
            </w:pPr>
            <w:r w:rsidRPr="00293F44">
              <w:rPr>
                <w:rFonts w:ascii="Arial" w:hAnsi="Arial" w:cs="Arial"/>
                <w:i/>
                <w:color w:val="000000" w:themeColor="text1"/>
                <w:sz w:val="20"/>
                <w:szCs w:val="20"/>
              </w:rPr>
              <w:t>l</w:t>
            </w:r>
            <w:r w:rsidR="006F6980" w:rsidRPr="00293F44">
              <w:rPr>
                <w:rFonts w:ascii="Arial" w:hAnsi="Arial" w:cs="Arial"/>
                <w:i/>
                <w:color w:val="000000" w:themeColor="text1"/>
                <w:sz w:val="20"/>
                <w:szCs w:val="20"/>
              </w:rPr>
              <w:t xml:space="preserve">esson </w:t>
            </w:r>
            <w:r w:rsidRPr="00293F44">
              <w:rPr>
                <w:rFonts w:ascii="Arial" w:hAnsi="Arial" w:cs="Arial"/>
                <w:i/>
                <w:color w:val="000000" w:themeColor="text1"/>
                <w:sz w:val="20"/>
                <w:szCs w:val="20"/>
              </w:rPr>
              <w:t>p</w:t>
            </w:r>
            <w:r w:rsidR="006F6980" w:rsidRPr="00293F44">
              <w:rPr>
                <w:rFonts w:ascii="Arial" w:hAnsi="Arial" w:cs="Arial"/>
                <w:i/>
                <w:color w:val="000000" w:themeColor="text1"/>
                <w:sz w:val="20"/>
                <w:szCs w:val="20"/>
              </w:rPr>
              <w:t>lans</w:t>
            </w:r>
            <w:r w:rsidR="001C654E" w:rsidRPr="00293F44">
              <w:rPr>
                <w:rFonts w:ascii="Arial" w:hAnsi="Arial" w:cs="Arial"/>
                <w:i/>
                <w:color w:val="000000" w:themeColor="text1"/>
                <w:sz w:val="20"/>
                <w:szCs w:val="20"/>
              </w:rPr>
              <w:t>,</w:t>
            </w:r>
          </w:p>
          <w:p w14:paraId="78CCB89D" w14:textId="33F0FB7C" w:rsidR="006F6980" w:rsidRPr="00293F44" w:rsidRDefault="00E94CA0" w:rsidP="006F6980">
            <w:pPr>
              <w:spacing w:after="0" w:line="240" w:lineRule="auto"/>
              <w:jc w:val="center"/>
              <w:rPr>
                <w:rFonts w:ascii="Arial" w:hAnsi="Arial" w:cs="Arial"/>
                <w:i/>
                <w:color w:val="000000" w:themeColor="text1"/>
                <w:sz w:val="20"/>
                <w:szCs w:val="20"/>
              </w:rPr>
            </w:pPr>
            <w:r w:rsidRPr="00293F44">
              <w:rPr>
                <w:rFonts w:ascii="Arial" w:hAnsi="Arial" w:cs="Arial"/>
                <w:i/>
                <w:color w:val="000000" w:themeColor="text1"/>
                <w:sz w:val="20"/>
                <w:szCs w:val="20"/>
              </w:rPr>
              <w:t>s</w:t>
            </w:r>
            <w:r w:rsidR="006F6980" w:rsidRPr="00293F44">
              <w:rPr>
                <w:rFonts w:ascii="Arial" w:hAnsi="Arial" w:cs="Arial"/>
                <w:i/>
                <w:color w:val="000000" w:themeColor="text1"/>
                <w:sz w:val="20"/>
                <w:szCs w:val="20"/>
              </w:rPr>
              <w:t xml:space="preserve">tudent </w:t>
            </w:r>
            <w:r w:rsidRPr="00293F44">
              <w:rPr>
                <w:rFonts w:ascii="Arial" w:hAnsi="Arial" w:cs="Arial"/>
                <w:i/>
                <w:color w:val="000000" w:themeColor="text1"/>
                <w:sz w:val="20"/>
                <w:szCs w:val="20"/>
              </w:rPr>
              <w:t>s</w:t>
            </w:r>
            <w:r w:rsidR="006F6980" w:rsidRPr="00293F44">
              <w:rPr>
                <w:rFonts w:ascii="Arial" w:hAnsi="Arial" w:cs="Arial"/>
                <w:i/>
                <w:color w:val="000000" w:themeColor="text1"/>
                <w:sz w:val="20"/>
                <w:szCs w:val="20"/>
              </w:rPr>
              <w:t>urveys</w:t>
            </w:r>
            <w:r w:rsidR="001C654E" w:rsidRPr="00293F44">
              <w:rPr>
                <w:rFonts w:ascii="Arial" w:hAnsi="Arial" w:cs="Arial"/>
                <w:i/>
                <w:color w:val="000000" w:themeColor="text1"/>
                <w:sz w:val="20"/>
                <w:szCs w:val="20"/>
              </w:rPr>
              <w:t>,</w:t>
            </w:r>
          </w:p>
          <w:p w14:paraId="279D7D0C" w14:textId="3FF807C9" w:rsidR="006F6980" w:rsidRPr="00293F44" w:rsidRDefault="00E94CA0" w:rsidP="00BA2D3C">
            <w:pPr>
              <w:spacing w:after="0" w:line="240" w:lineRule="auto"/>
              <w:jc w:val="center"/>
              <w:rPr>
                <w:rFonts w:ascii="Arial" w:hAnsi="Arial" w:cs="Arial"/>
                <w:i/>
                <w:color w:val="000000" w:themeColor="text1"/>
                <w:sz w:val="20"/>
                <w:szCs w:val="20"/>
              </w:rPr>
            </w:pPr>
            <w:r w:rsidRPr="00293F44">
              <w:rPr>
                <w:rFonts w:ascii="Arial" w:hAnsi="Arial" w:cs="Arial"/>
                <w:i/>
                <w:color w:val="000000" w:themeColor="text1"/>
                <w:sz w:val="20"/>
                <w:szCs w:val="20"/>
              </w:rPr>
              <w:t>c</w:t>
            </w:r>
            <w:r w:rsidR="006F6980" w:rsidRPr="00293F44">
              <w:rPr>
                <w:rFonts w:ascii="Arial" w:hAnsi="Arial" w:cs="Arial"/>
                <w:i/>
                <w:color w:val="000000" w:themeColor="text1"/>
                <w:sz w:val="20"/>
                <w:szCs w:val="20"/>
              </w:rPr>
              <w:t xml:space="preserve">ommon </w:t>
            </w:r>
            <w:r w:rsidRPr="00293F44">
              <w:rPr>
                <w:rFonts w:ascii="Arial" w:hAnsi="Arial" w:cs="Arial"/>
                <w:i/>
                <w:color w:val="000000" w:themeColor="text1"/>
                <w:sz w:val="20"/>
                <w:szCs w:val="20"/>
              </w:rPr>
              <w:t>a</w:t>
            </w:r>
            <w:r w:rsidR="006F6980" w:rsidRPr="00293F44">
              <w:rPr>
                <w:rFonts w:ascii="Arial" w:hAnsi="Arial" w:cs="Arial"/>
                <w:i/>
                <w:color w:val="000000" w:themeColor="text1"/>
                <w:sz w:val="20"/>
                <w:szCs w:val="20"/>
              </w:rPr>
              <w:t>ssessments</w:t>
            </w:r>
          </w:p>
          <w:p w14:paraId="365EEA92" w14:textId="77777777" w:rsidR="006F6980" w:rsidRPr="00293F44" w:rsidRDefault="006F6980" w:rsidP="0016188F">
            <w:pPr>
              <w:spacing w:after="0" w:line="240" w:lineRule="auto"/>
              <w:rPr>
                <w:rFonts w:ascii="Arial" w:hAnsi="Arial" w:cs="Arial"/>
                <w:color w:val="000000" w:themeColor="text1"/>
                <w:sz w:val="20"/>
                <w:szCs w:val="20"/>
              </w:rPr>
            </w:pPr>
          </w:p>
        </w:tc>
        <w:tc>
          <w:tcPr>
            <w:tcW w:w="1620" w:type="dxa"/>
          </w:tcPr>
          <w:p w14:paraId="7259C079" w14:textId="25C3A997" w:rsidR="006F6980" w:rsidRPr="00293F44" w:rsidRDefault="006F6980" w:rsidP="0016188F">
            <w:pPr>
              <w:spacing w:after="0" w:line="240" w:lineRule="auto"/>
              <w:rPr>
                <w:rFonts w:ascii="Arial" w:hAnsi="Arial" w:cs="Arial"/>
                <w:b/>
                <w:color w:val="000000" w:themeColor="text1"/>
                <w:sz w:val="20"/>
                <w:szCs w:val="20"/>
              </w:rPr>
            </w:pPr>
            <w:r w:rsidRPr="00293F44">
              <w:rPr>
                <w:rFonts w:ascii="Arial" w:hAnsi="Arial" w:cs="Arial"/>
                <w:b/>
                <w:color w:val="000000" w:themeColor="text1"/>
                <w:sz w:val="20"/>
                <w:szCs w:val="20"/>
              </w:rPr>
              <w:t>Use of High-Quality Student Data</w:t>
            </w:r>
          </w:p>
          <w:p w14:paraId="7839CF33" w14:textId="77777777" w:rsidR="006F6980" w:rsidRPr="00293F44" w:rsidRDefault="006F6980" w:rsidP="0016188F">
            <w:pPr>
              <w:spacing w:after="0" w:line="240" w:lineRule="auto"/>
              <w:rPr>
                <w:rFonts w:ascii="Arial" w:hAnsi="Arial" w:cs="Arial"/>
                <w:b/>
                <w:color w:val="000000" w:themeColor="text1"/>
                <w:sz w:val="20"/>
                <w:szCs w:val="20"/>
              </w:rPr>
            </w:pPr>
          </w:p>
          <w:p w14:paraId="5CCED16F" w14:textId="763E37C8" w:rsidR="006F6980" w:rsidRPr="00293F44" w:rsidRDefault="0048654C"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Element 1.1</w:t>
            </w:r>
          </w:p>
          <w:p w14:paraId="049D112D" w14:textId="59542FAA" w:rsidR="0048654C" w:rsidRPr="00293F44" w:rsidRDefault="0048654C"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Element 1.2</w:t>
            </w:r>
          </w:p>
          <w:p w14:paraId="0DB5646D" w14:textId="36631956" w:rsidR="0048654C" w:rsidRPr="00293F44" w:rsidRDefault="0048654C"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Element 1.3</w:t>
            </w:r>
          </w:p>
          <w:p w14:paraId="12CFD1A2" w14:textId="6A63077B" w:rsidR="00CA3FD9" w:rsidRPr="00293F44" w:rsidRDefault="00CA3FD9"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Element 3.3</w:t>
            </w:r>
          </w:p>
          <w:p w14:paraId="05457D8C" w14:textId="77777777" w:rsidR="006F6980" w:rsidRPr="00293F44" w:rsidRDefault="006F6980" w:rsidP="0016188F">
            <w:pPr>
              <w:spacing w:after="0" w:line="240" w:lineRule="auto"/>
              <w:rPr>
                <w:rFonts w:ascii="Arial" w:hAnsi="Arial" w:cs="Arial"/>
                <w:color w:val="000000" w:themeColor="text1"/>
                <w:sz w:val="20"/>
                <w:szCs w:val="20"/>
              </w:rPr>
            </w:pPr>
          </w:p>
          <w:p w14:paraId="55EE1EC1" w14:textId="77777777" w:rsidR="006F6980" w:rsidRPr="00293F44" w:rsidRDefault="006F6980" w:rsidP="0016188F">
            <w:pPr>
              <w:spacing w:after="0" w:line="240" w:lineRule="auto"/>
              <w:rPr>
                <w:rFonts w:ascii="Arial" w:hAnsi="Arial" w:cs="Arial"/>
                <w:color w:val="000000" w:themeColor="text1"/>
                <w:sz w:val="20"/>
                <w:szCs w:val="20"/>
              </w:rPr>
            </w:pPr>
          </w:p>
          <w:p w14:paraId="2B1EA31D" w14:textId="77777777" w:rsidR="006F6980" w:rsidRPr="00293F44" w:rsidRDefault="006F6980" w:rsidP="0016188F">
            <w:pPr>
              <w:spacing w:after="0" w:line="240" w:lineRule="auto"/>
              <w:rPr>
                <w:rFonts w:ascii="Arial" w:hAnsi="Arial" w:cs="Arial"/>
                <w:color w:val="000000" w:themeColor="text1"/>
                <w:sz w:val="20"/>
                <w:szCs w:val="20"/>
              </w:rPr>
            </w:pPr>
          </w:p>
          <w:p w14:paraId="51645092" w14:textId="77777777" w:rsidR="006F6980" w:rsidRPr="00293F44" w:rsidRDefault="006F6980" w:rsidP="0016188F">
            <w:pPr>
              <w:spacing w:after="0" w:line="240" w:lineRule="auto"/>
              <w:rPr>
                <w:rFonts w:ascii="Arial" w:hAnsi="Arial" w:cs="Arial"/>
                <w:color w:val="000000" w:themeColor="text1"/>
                <w:sz w:val="20"/>
                <w:szCs w:val="20"/>
              </w:rPr>
            </w:pPr>
          </w:p>
        </w:tc>
        <w:tc>
          <w:tcPr>
            <w:tcW w:w="2430" w:type="dxa"/>
          </w:tcPr>
          <w:p w14:paraId="1073E45B" w14:textId="4ADA0126" w:rsidR="006F6980" w:rsidRPr="00293F44" w:rsidRDefault="006F6980" w:rsidP="0048654C">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 xml:space="preserve">The teacher does not </w:t>
            </w:r>
            <w:r w:rsidR="0048654C" w:rsidRPr="00293F44">
              <w:rPr>
                <w:rFonts w:ascii="Arial" w:hAnsi="Arial" w:cs="Arial"/>
                <w:color w:val="000000" w:themeColor="text1"/>
                <w:sz w:val="20"/>
                <w:szCs w:val="20"/>
              </w:rPr>
              <w:t>use high-quality student data to develop measurable and developmentally appropriate student growth goal(s)</w:t>
            </w:r>
            <w:r w:rsidR="006C2226" w:rsidRPr="00293F44">
              <w:rPr>
                <w:rFonts w:ascii="Arial" w:hAnsi="Arial" w:cs="Arial"/>
                <w:color w:val="000000" w:themeColor="text1"/>
                <w:sz w:val="20"/>
                <w:szCs w:val="20"/>
              </w:rPr>
              <w:t>.</w:t>
            </w:r>
          </w:p>
        </w:tc>
        <w:tc>
          <w:tcPr>
            <w:tcW w:w="2790" w:type="dxa"/>
          </w:tcPr>
          <w:p w14:paraId="490C3F70" w14:textId="26933FA3" w:rsidR="006F6980" w:rsidRPr="00293F44" w:rsidRDefault="006F6980"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The teacher</w:t>
            </w:r>
            <w:r w:rsidR="005224E9" w:rsidRPr="00293F44">
              <w:rPr>
                <w:rFonts w:ascii="Arial" w:hAnsi="Arial" w:cs="Arial"/>
                <w:color w:val="000000" w:themeColor="text1"/>
                <w:sz w:val="20"/>
                <w:szCs w:val="20"/>
              </w:rPr>
              <w:t xml:space="preserve"> uses </w:t>
            </w:r>
            <w:r w:rsidR="00845E47" w:rsidRPr="00293F44">
              <w:rPr>
                <w:rFonts w:ascii="Arial" w:hAnsi="Arial" w:cs="Arial"/>
                <w:color w:val="000000" w:themeColor="text1"/>
                <w:sz w:val="20"/>
                <w:szCs w:val="20"/>
              </w:rPr>
              <w:t>one</w:t>
            </w:r>
            <w:r w:rsidR="005224E9" w:rsidRPr="00293F44">
              <w:rPr>
                <w:rFonts w:ascii="Arial" w:hAnsi="Arial" w:cs="Arial"/>
                <w:color w:val="000000" w:themeColor="text1"/>
                <w:sz w:val="20"/>
                <w:szCs w:val="20"/>
              </w:rPr>
              <w:t xml:space="preserve"> source of high-quality student data and attempts to analyze</w:t>
            </w:r>
            <w:r w:rsidR="006D37CD" w:rsidRPr="00293F44">
              <w:rPr>
                <w:rFonts w:ascii="Arial" w:hAnsi="Arial" w:cs="Arial"/>
                <w:color w:val="000000" w:themeColor="text1"/>
                <w:sz w:val="20"/>
                <w:szCs w:val="20"/>
              </w:rPr>
              <w:t xml:space="preserve"> </w:t>
            </w:r>
            <w:r w:rsidR="005224E9" w:rsidRPr="00293F44">
              <w:rPr>
                <w:rFonts w:ascii="Arial" w:hAnsi="Arial" w:cs="Arial"/>
                <w:color w:val="000000" w:themeColor="text1"/>
                <w:sz w:val="20"/>
                <w:szCs w:val="20"/>
              </w:rPr>
              <w:t xml:space="preserve">patterns </w:t>
            </w:r>
            <w:r w:rsidR="0048654C" w:rsidRPr="00293F44">
              <w:rPr>
                <w:rFonts w:ascii="Arial" w:hAnsi="Arial" w:cs="Arial"/>
                <w:color w:val="000000" w:themeColor="text1"/>
                <w:sz w:val="20"/>
                <w:szCs w:val="20"/>
              </w:rPr>
              <w:t>to develop measurable and developmentally appropriate student growth goal(s)</w:t>
            </w:r>
            <w:r w:rsidR="001335BC">
              <w:rPr>
                <w:rFonts w:ascii="Arial" w:hAnsi="Arial" w:cs="Arial"/>
                <w:color w:val="000000" w:themeColor="text1"/>
                <w:sz w:val="20"/>
                <w:szCs w:val="20"/>
              </w:rPr>
              <w:t xml:space="preserve">. </w:t>
            </w:r>
            <w:r w:rsidR="0048654C" w:rsidRPr="00293F44">
              <w:rPr>
                <w:rFonts w:ascii="Arial" w:hAnsi="Arial" w:cs="Arial"/>
                <w:color w:val="000000" w:themeColor="text1"/>
                <w:sz w:val="20"/>
                <w:szCs w:val="20"/>
              </w:rPr>
              <w:t xml:space="preserve">The analysis may be incomplete or inaccurate. </w:t>
            </w:r>
          </w:p>
          <w:p w14:paraId="75EA975B" w14:textId="77777777" w:rsidR="006F6980" w:rsidRPr="00293F44" w:rsidRDefault="006F6980" w:rsidP="0016188F">
            <w:pPr>
              <w:spacing w:after="0" w:line="240" w:lineRule="auto"/>
              <w:rPr>
                <w:rFonts w:ascii="Arial" w:hAnsi="Arial" w:cs="Arial"/>
                <w:color w:val="000000" w:themeColor="text1"/>
                <w:sz w:val="20"/>
                <w:szCs w:val="20"/>
              </w:rPr>
            </w:pPr>
          </w:p>
        </w:tc>
        <w:tc>
          <w:tcPr>
            <w:tcW w:w="2700" w:type="dxa"/>
          </w:tcPr>
          <w:p w14:paraId="57BB80D9" w14:textId="64830313" w:rsidR="006F6980" w:rsidRPr="00293F44" w:rsidRDefault="7C03DE3C" w:rsidP="7C03DE3C">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 xml:space="preserve">The teacher thoroughly </w:t>
            </w:r>
            <w:r w:rsidR="002F524D" w:rsidRPr="00293F44">
              <w:rPr>
                <w:rFonts w:ascii="Arial" w:hAnsi="Arial" w:cs="Arial"/>
                <w:color w:val="000000" w:themeColor="text1"/>
                <w:sz w:val="20"/>
                <w:szCs w:val="20"/>
              </w:rPr>
              <w:t xml:space="preserve">and correctly </w:t>
            </w:r>
            <w:r w:rsidRPr="00293F44">
              <w:rPr>
                <w:rFonts w:ascii="Arial" w:hAnsi="Arial" w:cs="Arial"/>
                <w:color w:val="000000" w:themeColor="text1"/>
                <w:sz w:val="20"/>
                <w:szCs w:val="20"/>
              </w:rPr>
              <w:t>analyzes patterns in at least two sources of high-quality student data to develop measurable and developmentally appropriate student growth goal(s) and monitors student progress toward goal</w:t>
            </w:r>
            <w:r w:rsidR="002F524D" w:rsidRPr="00293F44">
              <w:rPr>
                <w:rFonts w:ascii="Arial" w:hAnsi="Arial" w:cs="Arial"/>
                <w:color w:val="000000" w:themeColor="text1"/>
                <w:sz w:val="20"/>
                <w:szCs w:val="20"/>
              </w:rPr>
              <w:t>(</w:t>
            </w:r>
            <w:r w:rsidRPr="00293F44">
              <w:rPr>
                <w:rFonts w:ascii="Arial" w:hAnsi="Arial" w:cs="Arial"/>
                <w:color w:val="000000" w:themeColor="text1"/>
                <w:sz w:val="20"/>
                <w:szCs w:val="20"/>
              </w:rPr>
              <w:t>s</w:t>
            </w:r>
            <w:r w:rsidR="002F524D" w:rsidRPr="00293F44">
              <w:rPr>
                <w:rFonts w:ascii="Arial" w:hAnsi="Arial" w:cs="Arial"/>
                <w:color w:val="000000" w:themeColor="text1"/>
                <w:sz w:val="20"/>
                <w:szCs w:val="20"/>
              </w:rPr>
              <w:t>)</w:t>
            </w:r>
            <w:r w:rsidRPr="00293F44">
              <w:rPr>
                <w:rFonts w:ascii="Arial" w:hAnsi="Arial" w:cs="Arial"/>
                <w:color w:val="000000" w:themeColor="text1"/>
                <w:sz w:val="20"/>
                <w:szCs w:val="20"/>
              </w:rPr>
              <w:t>.</w:t>
            </w:r>
          </w:p>
        </w:tc>
        <w:tc>
          <w:tcPr>
            <w:tcW w:w="2970" w:type="dxa"/>
          </w:tcPr>
          <w:p w14:paraId="77A08839" w14:textId="668AA3DD" w:rsidR="00845E47" w:rsidRPr="00293F44" w:rsidRDefault="00E32A3F" w:rsidP="0016188F">
            <w:pPr>
              <w:spacing w:after="0" w:line="240" w:lineRule="auto"/>
              <w:rPr>
                <w:rFonts w:ascii="Arial" w:hAnsi="Arial" w:cs="Arial"/>
                <w:sz w:val="20"/>
                <w:szCs w:val="20"/>
              </w:rPr>
            </w:pPr>
            <w:r w:rsidRPr="00293F44">
              <w:rPr>
                <w:rFonts w:ascii="Arial" w:hAnsi="Arial" w:cs="Arial"/>
                <w:sz w:val="20"/>
                <w:szCs w:val="20"/>
              </w:rPr>
              <w:t xml:space="preserve">The teacher </w:t>
            </w:r>
            <w:r w:rsidR="00845E47" w:rsidRPr="00293F44">
              <w:rPr>
                <w:rFonts w:ascii="Arial" w:hAnsi="Arial" w:cs="Arial"/>
                <w:sz w:val="20"/>
                <w:szCs w:val="20"/>
              </w:rPr>
              <w:t xml:space="preserve">thoroughly </w:t>
            </w:r>
            <w:r w:rsidR="002F524D" w:rsidRPr="00293F44">
              <w:rPr>
                <w:rFonts w:ascii="Arial" w:hAnsi="Arial" w:cs="Arial"/>
                <w:sz w:val="20"/>
                <w:szCs w:val="20"/>
              </w:rPr>
              <w:t xml:space="preserve">and correctly </w:t>
            </w:r>
            <w:r w:rsidR="00845E47" w:rsidRPr="00293F44">
              <w:rPr>
                <w:rFonts w:ascii="Arial" w:hAnsi="Arial" w:cs="Arial"/>
                <w:sz w:val="20"/>
                <w:szCs w:val="20"/>
              </w:rPr>
              <w:t>analyzes trends and patterns in at least two sources of high-quality student data to</w:t>
            </w:r>
            <w:r w:rsidR="00845E47" w:rsidRPr="00293F44">
              <w:rPr>
                <w:rFonts w:ascii="Arial" w:hAnsi="Arial" w:cs="Arial"/>
                <w:color w:val="000000" w:themeColor="text1"/>
                <w:sz w:val="20"/>
                <w:szCs w:val="20"/>
              </w:rPr>
              <w:t xml:space="preserve"> develop measurable and developmentally appropriate student growth goal(s) and monitors student progress toward goal</w:t>
            </w:r>
            <w:r w:rsidR="002F524D" w:rsidRPr="00293F44">
              <w:rPr>
                <w:rFonts w:ascii="Arial" w:hAnsi="Arial" w:cs="Arial"/>
                <w:color w:val="000000" w:themeColor="text1"/>
                <w:sz w:val="20"/>
                <w:szCs w:val="20"/>
              </w:rPr>
              <w:t>(</w:t>
            </w:r>
            <w:r w:rsidR="00845E47" w:rsidRPr="00293F44">
              <w:rPr>
                <w:rFonts w:ascii="Arial" w:hAnsi="Arial" w:cs="Arial"/>
                <w:color w:val="000000" w:themeColor="text1"/>
                <w:sz w:val="20"/>
                <w:szCs w:val="20"/>
              </w:rPr>
              <w:t>s</w:t>
            </w:r>
            <w:r w:rsidR="002F524D" w:rsidRPr="00293F44">
              <w:rPr>
                <w:rFonts w:ascii="Arial" w:hAnsi="Arial" w:cs="Arial"/>
                <w:color w:val="000000" w:themeColor="text1"/>
                <w:sz w:val="20"/>
                <w:szCs w:val="20"/>
              </w:rPr>
              <w:t>)</w:t>
            </w:r>
            <w:r w:rsidR="00845E47" w:rsidRPr="00293F44">
              <w:rPr>
                <w:rFonts w:ascii="Arial" w:hAnsi="Arial" w:cs="Arial"/>
                <w:color w:val="000000" w:themeColor="text1"/>
                <w:sz w:val="20"/>
                <w:szCs w:val="20"/>
              </w:rPr>
              <w:t xml:space="preserve">. </w:t>
            </w:r>
          </w:p>
          <w:p w14:paraId="0C483989" w14:textId="77777777" w:rsidR="00845E47" w:rsidRPr="00293F44" w:rsidRDefault="00845E47" w:rsidP="0016188F">
            <w:pPr>
              <w:spacing w:after="0" w:line="240" w:lineRule="auto"/>
              <w:rPr>
                <w:rFonts w:ascii="Arial" w:hAnsi="Arial" w:cs="Arial"/>
                <w:sz w:val="20"/>
                <w:szCs w:val="20"/>
              </w:rPr>
            </w:pPr>
          </w:p>
          <w:p w14:paraId="10748E2F" w14:textId="3BF8B275" w:rsidR="006F6980" w:rsidRPr="00293F44" w:rsidRDefault="0018533B" w:rsidP="00293F44">
            <w:pPr>
              <w:rPr>
                <w:rFonts w:ascii="Arial" w:hAnsi="Arial" w:cs="Arial"/>
                <w:sz w:val="20"/>
                <w:szCs w:val="20"/>
              </w:rPr>
            </w:pPr>
            <w:r w:rsidRPr="00293F44">
              <w:rPr>
                <w:rFonts w:ascii="Arial" w:hAnsi="Arial" w:cs="Arial"/>
                <w:sz w:val="20"/>
                <w:szCs w:val="20"/>
              </w:rPr>
              <w:t>The teacher plans for the facilitation of developmentally appropriate student data collection and strategies to assist in student goal setting and progress monitoring.</w:t>
            </w:r>
          </w:p>
        </w:tc>
      </w:tr>
      <w:tr w:rsidR="00D662DD" w:rsidRPr="00293F44" w14:paraId="3C643AE7" w14:textId="77777777" w:rsidTr="00FE4FAA">
        <w:tc>
          <w:tcPr>
            <w:tcW w:w="1890" w:type="dxa"/>
            <w:vMerge/>
          </w:tcPr>
          <w:p w14:paraId="6734906F" w14:textId="77777777" w:rsidR="00D662DD" w:rsidRPr="00293F44" w:rsidRDefault="00D662DD" w:rsidP="006F6980">
            <w:pPr>
              <w:spacing w:after="0" w:line="240" w:lineRule="auto"/>
              <w:jc w:val="center"/>
              <w:rPr>
                <w:rFonts w:ascii="Arial" w:hAnsi="Arial" w:cs="Arial"/>
                <w:b/>
                <w:color w:val="000000" w:themeColor="text1"/>
                <w:sz w:val="20"/>
                <w:szCs w:val="20"/>
              </w:rPr>
            </w:pPr>
          </w:p>
        </w:tc>
        <w:tc>
          <w:tcPr>
            <w:tcW w:w="1620" w:type="dxa"/>
          </w:tcPr>
          <w:p w14:paraId="6695DDC5" w14:textId="51F7F234" w:rsidR="00D662DD" w:rsidRPr="00293F44" w:rsidRDefault="00D662DD" w:rsidP="0016188F">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Evidence</w:t>
            </w:r>
          </w:p>
        </w:tc>
        <w:sdt>
          <w:sdtPr>
            <w:rPr>
              <w:rFonts w:ascii="Arial" w:hAnsi="Arial" w:cs="Arial"/>
              <w:color w:val="000000" w:themeColor="text1"/>
              <w:sz w:val="20"/>
              <w:szCs w:val="20"/>
            </w:rPr>
            <w:id w:val="1655411216"/>
            <w:placeholder>
              <w:docPart w:val="DefaultPlaceholder_-1854013440"/>
            </w:placeholder>
            <w:showingPlcHdr/>
          </w:sdtPr>
          <w:sdtEndPr/>
          <w:sdtContent>
            <w:bookmarkStart w:id="0" w:name="_GoBack" w:displacedByCustomXml="prev"/>
            <w:tc>
              <w:tcPr>
                <w:tcW w:w="2430" w:type="dxa"/>
              </w:tcPr>
              <w:p w14:paraId="1E69BA8A" w14:textId="43291477" w:rsidR="00D662DD" w:rsidRPr="00293F44" w:rsidRDefault="00D662DD" w:rsidP="0048654C">
                <w:pPr>
                  <w:spacing w:after="0" w:line="240" w:lineRule="auto"/>
                  <w:rPr>
                    <w:rFonts w:ascii="Arial" w:hAnsi="Arial" w:cs="Arial"/>
                    <w:color w:val="000000" w:themeColor="text1"/>
                    <w:sz w:val="20"/>
                    <w:szCs w:val="20"/>
                  </w:rPr>
                </w:pPr>
                <w:r w:rsidRPr="000B5984">
                  <w:rPr>
                    <w:rStyle w:val="PlaceholderText"/>
                  </w:rPr>
                  <w:t>Click or tap here to enter text.</w:t>
                </w:r>
              </w:p>
            </w:tc>
            <w:bookmarkEnd w:id="0" w:displacedByCustomXml="next"/>
          </w:sdtContent>
        </w:sdt>
        <w:sdt>
          <w:sdtPr>
            <w:rPr>
              <w:rFonts w:ascii="Arial" w:hAnsi="Arial" w:cs="Arial"/>
              <w:color w:val="000000" w:themeColor="text1"/>
              <w:sz w:val="20"/>
              <w:szCs w:val="20"/>
            </w:rPr>
            <w:id w:val="-1187055705"/>
            <w:placeholder>
              <w:docPart w:val="DefaultPlaceholder_-1854013440"/>
            </w:placeholder>
            <w:showingPlcHdr/>
          </w:sdtPr>
          <w:sdtEndPr/>
          <w:sdtContent>
            <w:tc>
              <w:tcPr>
                <w:tcW w:w="2790" w:type="dxa"/>
              </w:tcPr>
              <w:p w14:paraId="59261028" w14:textId="12205CE3" w:rsidR="00D662DD" w:rsidRPr="00293F44" w:rsidRDefault="00D662DD" w:rsidP="0016188F">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666715766"/>
            <w:placeholder>
              <w:docPart w:val="DefaultPlaceholder_-1854013440"/>
            </w:placeholder>
            <w:showingPlcHdr/>
          </w:sdtPr>
          <w:sdtEndPr/>
          <w:sdtContent>
            <w:tc>
              <w:tcPr>
                <w:tcW w:w="2700" w:type="dxa"/>
              </w:tcPr>
              <w:p w14:paraId="2446A813" w14:textId="29DEEB86" w:rsidR="00D662DD" w:rsidRPr="00293F44" w:rsidRDefault="00D662DD" w:rsidP="7C03DE3C">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sz w:val="20"/>
              <w:szCs w:val="20"/>
            </w:rPr>
            <w:id w:val="-534273524"/>
            <w:placeholder>
              <w:docPart w:val="DefaultPlaceholder_-1854013440"/>
            </w:placeholder>
            <w:showingPlcHdr/>
          </w:sdtPr>
          <w:sdtEndPr/>
          <w:sdtContent>
            <w:tc>
              <w:tcPr>
                <w:tcW w:w="2970" w:type="dxa"/>
              </w:tcPr>
              <w:p w14:paraId="45AA96B3" w14:textId="0B49C59D" w:rsidR="00D662DD" w:rsidRPr="00293F44" w:rsidRDefault="00D662DD" w:rsidP="0016188F">
                <w:pPr>
                  <w:spacing w:after="0" w:line="240" w:lineRule="auto"/>
                  <w:rPr>
                    <w:rFonts w:ascii="Arial" w:hAnsi="Arial" w:cs="Arial"/>
                    <w:sz w:val="20"/>
                    <w:szCs w:val="20"/>
                  </w:rPr>
                </w:pPr>
                <w:r w:rsidRPr="000B5984">
                  <w:rPr>
                    <w:rStyle w:val="PlaceholderText"/>
                  </w:rPr>
                  <w:t>Click or tap here to enter text.</w:t>
                </w:r>
              </w:p>
            </w:tc>
          </w:sdtContent>
        </w:sdt>
      </w:tr>
      <w:tr w:rsidR="006F6980" w:rsidRPr="00293F44" w14:paraId="59BFD051" w14:textId="77777777" w:rsidTr="00FE4FAA">
        <w:tc>
          <w:tcPr>
            <w:tcW w:w="1890" w:type="dxa"/>
            <w:vMerge/>
          </w:tcPr>
          <w:p w14:paraId="484EC8BE" w14:textId="77777777" w:rsidR="006F6980" w:rsidRPr="00293F44" w:rsidRDefault="006F6980" w:rsidP="0016188F">
            <w:pPr>
              <w:spacing w:after="0" w:line="240" w:lineRule="auto"/>
              <w:rPr>
                <w:rFonts w:ascii="Arial" w:hAnsi="Arial" w:cs="Arial"/>
                <w:color w:val="000000" w:themeColor="text1"/>
                <w:sz w:val="20"/>
                <w:szCs w:val="20"/>
              </w:rPr>
            </w:pPr>
          </w:p>
        </w:tc>
        <w:tc>
          <w:tcPr>
            <w:tcW w:w="1620" w:type="dxa"/>
          </w:tcPr>
          <w:p w14:paraId="1177F3AC" w14:textId="77B5DFEE" w:rsidR="006F6980" w:rsidRPr="00293F44" w:rsidRDefault="006F6980" w:rsidP="0016188F">
            <w:pPr>
              <w:spacing w:after="0" w:line="240" w:lineRule="auto"/>
              <w:rPr>
                <w:rFonts w:ascii="Arial" w:hAnsi="Arial" w:cs="Arial"/>
                <w:b/>
                <w:color w:val="000000" w:themeColor="text1"/>
                <w:sz w:val="20"/>
                <w:szCs w:val="20"/>
              </w:rPr>
            </w:pPr>
            <w:r w:rsidRPr="00293F44">
              <w:rPr>
                <w:rFonts w:ascii="Arial" w:hAnsi="Arial" w:cs="Arial"/>
                <w:b/>
                <w:color w:val="000000" w:themeColor="text1"/>
                <w:sz w:val="20"/>
                <w:szCs w:val="20"/>
              </w:rPr>
              <w:t xml:space="preserve">Connections to prior </w:t>
            </w:r>
            <w:r w:rsidR="005748C1" w:rsidRPr="00293F44">
              <w:rPr>
                <w:rFonts w:ascii="Arial" w:hAnsi="Arial" w:cs="Arial"/>
                <w:b/>
                <w:color w:val="000000" w:themeColor="text1"/>
                <w:sz w:val="20"/>
                <w:szCs w:val="20"/>
              </w:rPr>
              <w:t xml:space="preserve">and future </w:t>
            </w:r>
            <w:r w:rsidRPr="00293F44">
              <w:rPr>
                <w:rFonts w:ascii="Arial" w:hAnsi="Arial" w:cs="Arial"/>
                <w:b/>
                <w:color w:val="000000" w:themeColor="text1"/>
                <w:sz w:val="20"/>
                <w:szCs w:val="20"/>
              </w:rPr>
              <w:t>learning</w:t>
            </w:r>
          </w:p>
          <w:p w14:paraId="41CBCE5F" w14:textId="77777777" w:rsidR="006F6980" w:rsidRPr="00293F44" w:rsidRDefault="006F6980" w:rsidP="0016188F">
            <w:pPr>
              <w:spacing w:after="0" w:line="240" w:lineRule="auto"/>
              <w:rPr>
                <w:rFonts w:ascii="Arial" w:hAnsi="Arial" w:cs="Arial"/>
                <w:color w:val="000000" w:themeColor="text1"/>
                <w:sz w:val="20"/>
                <w:szCs w:val="20"/>
              </w:rPr>
            </w:pPr>
          </w:p>
          <w:p w14:paraId="42B8F7E4" w14:textId="77777777" w:rsidR="006F6980" w:rsidRPr="00293F44" w:rsidRDefault="006F6980"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Element 1.2</w:t>
            </w:r>
          </w:p>
          <w:p w14:paraId="4D0AB673" w14:textId="77777777" w:rsidR="006F6980" w:rsidRPr="00293F44" w:rsidRDefault="006F6980"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Element 2.1</w:t>
            </w:r>
          </w:p>
          <w:p w14:paraId="1D163ED6" w14:textId="79754A51" w:rsidR="005748C1" w:rsidRPr="00293F44" w:rsidRDefault="005748C1"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Element 2.2</w:t>
            </w:r>
          </w:p>
          <w:p w14:paraId="2F0644B4" w14:textId="77777777" w:rsidR="006F6980" w:rsidRPr="00293F44" w:rsidRDefault="006F6980"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Element 2.4</w:t>
            </w:r>
          </w:p>
          <w:p w14:paraId="1E866896" w14:textId="77777777" w:rsidR="006F6980" w:rsidRPr="00293F44" w:rsidRDefault="006F6980"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Element 2.5</w:t>
            </w:r>
          </w:p>
        </w:tc>
        <w:tc>
          <w:tcPr>
            <w:tcW w:w="2430" w:type="dxa"/>
          </w:tcPr>
          <w:p w14:paraId="25670900" w14:textId="6A15BC37" w:rsidR="006F6980" w:rsidRPr="00293F44" w:rsidRDefault="7C03DE3C" w:rsidP="7C03DE3C">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The teacher plans lessons that demonstrate no connection</w:t>
            </w:r>
            <w:r w:rsidR="004219D1">
              <w:rPr>
                <w:rFonts w:ascii="Arial" w:hAnsi="Arial" w:cs="Arial"/>
                <w:color w:val="000000" w:themeColor="text1"/>
                <w:sz w:val="20"/>
                <w:szCs w:val="20"/>
              </w:rPr>
              <w:t>s</w:t>
            </w:r>
            <w:r w:rsidRPr="00293F44">
              <w:rPr>
                <w:rFonts w:ascii="Arial" w:hAnsi="Arial" w:cs="Arial"/>
                <w:color w:val="000000" w:themeColor="text1"/>
                <w:sz w:val="20"/>
                <w:szCs w:val="20"/>
              </w:rPr>
              <w:t xml:space="preserve"> to student prior learning or future learning. </w:t>
            </w:r>
          </w:p>
        </w:tc>
        <w:tc>
          <w:tcPr>
            <w:tcW w:w="2790" w:type="dxa"/>
          </w:tcPr>
          <w:p w14:paraId="7CD11BEA" w14:textId="5EE27A26" w:rsidR="006F6980" w:rsidRPr="00293F44" w:rsidRDefault="006F6980" w:rsidP="00C21975">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The teacher</w:t>
            </w:r>
            <w:r w:rsidR="00932135" w:rsidRPr="00293F44">
              <w:rPr>
                <w:rFonts w:ascii="Arial" w:hAnsi="Arial" w:cs="Arial"/>
                <w:color w:val="000000" w:themeColor="text1"/>
                <w:sz w:val="20"/>
                <w:szCs w:val="20"/>
              </w:rPr>
              <w:t xml:space="preserve"> plans lessons that attempt to make connections with</w:t>
            </w:r>
            <w:r w:rsidRPr="00293F44">
              <w:rPr>
                <w:rFonts w:ascii="Arial" w:hAnsi="Arial" w:cs="Arial"/>
                <w:color w:val="000000" w:themeColor="text1"/>
                <w:sz w:val="20"/>
                <w:szCs w:val="20"/>
              </w:rPr>
              <w:t xml:space="preserve"> </w:t>
            </w:r>
            <w:r w:rsidR="00932135" w:rsidRPr="00293F44">
              <w:rPr>
                <w:rFonts w:ascii="Arial" w:hAnsi="Arial" w:cs="Arial"/>
                <w:color w:val="000000" w:themeColor="text1"/>
                <w:sz w:val="20"/>
                <w:szCs w:val="20"/>
              </w:rPr>
              <w:t>student prior learning or future learning</w:t>
            </w:r>
            <w:r w:rsidRPr="00293F44">
              <w:rPr>
                <w:rFonts w:ascii="Arial" w:hAnsi="Arial" w:cs="Arial"/>
                <w:color w:val="000000" w:themeColor="text1"/>
                <w:sz w:val="20"/>
                <w:szCs w:val="20"/>
              </w:rPr>
              <w:t xml:space="preserve">. These connections </w:t>
            </w:r>
            <w:r w:rsidR="00C21975" w:rsidRPr="00293F44">
              <w:rPr>
                <w:rFonts w:ascii="Arial" w:hAnsi="Arial" w:cs="Arial"/>
                <w:color w:val="000000" w:themeColor="text1"/>
                <w:sz w:val="20"/>
                <w:szCs w:val="20"/>
              </w:rPr>
              <w:t>are</w:t>
            </w:r>
            <w:r w:rsidR="005202B4" w:rsidRPr="00293F44">
              <w:rPr>
                <w:rFonts w:ascii="Arial" w:hAnsi="Arial" w:cs="Arial"/>
                <w:color w:val="000000" w:themeColor="text1"/>
                <w:sz w:val="20"/>
                <w:szCs w:val="20"/>
              </w:rPr>
              <w:t xml:space="preserve"> not</w:t>
            </w:r>
            <w:r w:rsidRPr="00293F44">
              <w:rPr>
                <w:rFonts w:ascii="Arial" w:hAnsi="Arial" w:cs="Arial"/>
                <w:color w:val="000000" w:themeColor="text1"/>
                <w:sz w:val="20"/>
                <w:szCs w:val="20"/>
              </w:rPr>
              <w:t xml:space="preserve"> clear.</w:t>
            </w:r>
          </w:p>
        </w:tc>
        <w:tc>
          <w:tcPr>
            <w:tcW w:w="2700" w:type="dxa"/>
          </w:tcPr>
          <w:p w14:paraId="7D28D4D1" w14:textId="3174DA6C" w:rsidR="006F6980" w:rsidRPr="00293F44" w:rsidRDefault="7C03DE3C" w:rsidP="7C03DE3C">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The teacher plans lessons that intentionally make clear and coherent connections with student prior learning and future learning and include</w:t>
            </w:r>
            <w:r w:rsidR="004219D1">
              <w:rPr>
                <w:rFonts w:ascii="Arial" w:hAnsi="Arial" w:cs="Arial"/>
                <w:color w:val="000000" w:themeColor="text1"/>
                <w:sz w:val="20"/>
                <w:szCs w:val="20"/>
              </w:rPr>
              <w:t>s</w:t>
            </w:r>
            <w:r w:rsidRPr="00293F44">
              <w:rPr>
                <w:rFonts w:ascii="Arial" w:hAnsi="Arial" w:cs="Arial"/>
                <w:color w:val="000000" w:themeColor="text1"/>
                <w:sz w:val="20"/>
                <w:szCs w:val="20"/>
              </w:rPr>
              <w:t xml:space="preserve"> strategies that communicate the connections to students. </w:t>
            </w:r>
          </w:p>
          <w:p w14:paraId="4C18A7AC" w14:textId="77777777" w:rsidR="006F6980" w:rsidRPr="00293F44" w:rsidRDefault="006F6980" w:rsidP="0016188F">
            <w:pPr>
              <w:spacing w:after="0" w:line="240" w:lineRule="auto"/>
              <w:rPr>
                <w:rFonts w:ascii="Arial" w:hAnsi="Arial" w:cs="Arial"/>
                <w:color w:val="000000" w:themeColor="text1"/>
                <w:sz w:val="20"/>
                <w:szCs w:val="20"/>
              </w:rPr>
            </w:pPr>
          </w:p>
          <w:p w14:paraId="22795D06" w14:textId="02F4195F" w:rsidR="00C12C8E" w:rsidRPr="00293F44" w:rsidRDefault="00C12C8E" w:rsidP="0016188F">
            <w:pPr>
              <w:spacing w:after="0" w:line="240" w:lineRule="auto"/>
              <w:rPr>
                <w:rFonts w:ascii="Arial" w:hAnsi="Arial" w:cs="Arial"/>
                <w:color w:val="000000" w:themeColor="text1"/>
                <w:sz w:val="20"/>
                <w:szCs w:val="20"/>
              </w:rPr>
            </w:pPr>
          </w:p>
        </w:tc>
        <w:tc>
          <w:tcPr>
            <w:tcW w:w="2970" w:type="dxa"/>
          </w:tcPr>
          <w:p w14:paraId="174F52DE" w14:textId="2B550E71" w:rsidR="006F6980" w:rsidRPr="00293F44" w:rsidRDefault="7C03DE3C" w:rsidP="7C03DE3C">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The teacher plans lessons that intentionally make clear and coherent connections with student prior and future learning and include</w:t>
            </w:r>
            <w:r w:rsidR="00C6051B">
              <w:rPr>
                <w:rFonts w:ascii="Arial" w:hAnsi="Arial" w:cs="Arial"/>
                <w:color w:val="000000" w:themeColor="text1"/>
                <w:sz w:val="20"/>
                <w:szCs w:val="20"/>
              </w:rPr>
              <w:t>s</w:t>
            </w:r>
            <w:r w:rsidRPr="00293F44">
              <w:rPr>
                <w:rFonts w:ascii="Arial" w:hAnsi="Arial" w:cs="Arial"/>
                <w:color w:val="000000" w:themeColor="text1"/>
                <w:sz w:val="20"/>
                <w:szCs w:val="20"/>
              </w:rPr>
              <w:t xml:space="preserve"> strategies that communicate the connections to students - among lesson content, other disciplines and/or real-world experiences. The teacher </w:t>
            </w:r>
            <w:r w:rsidRPr="00293F44">
              <w:rPr>
                <w:rFonts w:ascii="Arial" w:hAnsi="Arial" w:cs="Arial"/>
                <w:color w:val="000000" w:themeColor="text1"/>
                <w:sz w:val="20"/>
                <w:szCs w:val="20"/>
              </w:rPr>
              <w:lastRenderedPageBreak/>
              <w:t>plans lessons that u</w:t>
            </w:r>
            <w:r w:rsidR="00003153" w:rsidRPr="00293F44">
              <w:rPr>
                <w:rFonts w:ascii="Arial" w:hAnsi="Arial" w:cs="Arial"/>
                <w:color w:val="000000" w:themeColor="text1"/>
                <w:sz w:val="20"/>
                <w:szCs w:val="20"/>
              </w:rPr>
              <w:t>se</w:t>
            </w:r>
            <w:r w:rsidRPr="00293F44">
              <w:rPr>
                <w:rFonts w:ascii="Arial" w:hAnsi="Arial" w:cs="Arial"/>
                <w:color w:val="000000" w:themeColor="text1"/>
                <w:sz w:val="20"/>
                <w:szCs w:val="20"/>
              </w:rPr>
              <w:t xml:space="preserve"> the input and contributions of families, colleagues and/or other professionals </w:t>
            </w:r>
            <w:r w:rsidR="00003153" w:rsidRPr="00293F44">
              <w:rPr>
                <w:rFonts w:ascii="Arial" w:hAnsi="Arial" w:cs="Arial"/>
                <w:color w:val="000000" w:themeColor="text1"/>
                <w:sz w:val="20"/>
                <w:szCs w:val="20"/>
              </w:rPr>
              <w:t>to</w:t>
            </w:r>
            <w:r w:rsidRPr="00293F44">
              <w:rPr>
                <w:rFonts w:ascii="Arial" w:hAnsi="Arial" w:cs="Arial"/>
                <w:color w:val="000000" w:themeColor="text1"/>
                <w:sz w:val="20"/>
                <w:szCs w:val="20"/>
              </w:rPr>
              <w:t xml:space="preserve"> understand</w:t>
            </w:r>
            <w:r w:rsidR="00003153" w:rsidRPr="00293F44">
              <w:rPr>
                <w:rFonts w:ascii="Arial" w:hAnsi="Arial" w:cs="Arial"/>
                <w:color w:val="000000" w:themeColor="text1"/>
                <w:sz w:val="20"/>
                <w:szCs w:val="20"/>
              </w:rPr>
              <w:t xml:space="preserve"> </w:t>
            </w:r>
            <w:r w:rsidRPr="00293F44">
              <w:rPr>
                <w:rFonts w:ascii="Arial" w:hAnsi="Arial" w:cs="Arial"/>
                <w:color w:val="000000" w:themeColor="text1"/>
                <w:sz w:val="20"/>
                <w:szCs w:val="20"/>
              </w:rPr>
              <w:t>each student’s prior knowledge</w:t>
            </w:r>
            <w:r w:rsidR="008975F4" w:rsidRPr="00293F44">
              <w:rPr>
                <w:rFonts w:ascii="Arial" w:hAnsi="Arial" w:cs="Arial"/>
                <w:color w:val="000000" w:themeColor="text1"/>
                <w:sz w:val="20"/>
                <w:szCs w:val="20"/>
              </w:rPr>
              <w:t xml:space="preserve"> </w:t>
            </w:r>
            <w:r w:rsidRPr="00293F44">
              <w:rPr>
                <w:rFonts w:ascii="Arial" w:hAnsi="Arial" w:cs="Arial"/>
                <w:color w:val="000000" w:themeColor="text1"/>
                <w:sz w:val="20"/>
                <w:szCs w:val="20"/>
              </w:rPr>
              <w:t>while supporting the student’s development.</w:t>
            </w:r>
          </w:p>
          <w:p w14:paraId="68C49CCA" w14:textId="49A9EF54" w:rsidR="00DF3D1C" w:rsidRPr="00293F44" w:rsidRDefault="00DF3D1C" w:rsidP="7C03DE3C">
            <w:pPr>
              <w:spacing w:after="0" w:line="240" w:lineRule="auto"/>
              <w:rPr>
                <w:rFonts w:ascii="Arial" w:hAnsi="Arial" w:cs="Arial"/>
                <w:color w:val="000000" w:themeColor="text1"/>
                <w:sz w:val="20"/>
                <w:szCs w:val="20"/>
              </w:rPr>
            </w:pPr>
          </w:p>
        </w:tc>
      </w:tr>
      <w:tr w:rsidR="00D662DD" w:rsidRPr="00293F44" w14:paraId="34E0149A" w14:textId="77777777" w:rsidTr="00FE4FAA">
        <w:tc>
          <w:tcPr>
            <w:tcW w:w="1890" w:type="dxa"/>
            <w:vMerge/>
          </w:tcPr>
          <w:p w14:paraId="1AD368ED" w14:textId="77777777" w:rsidR="00D662DD" w:rsidRPr="00293F44" w:rsidRDefault="00D662DD" w:rsidP="0016188F">
            <w:pPr>
              <w:spacing w:after="0" w:line="240" w:lineRule="auto"/>
              <w:rPr>
                <w:rFonts w:ascii="Arial" w:hAnsi="Arial" w:cs="Arial"/>
                <w:color w:val="000000" w:themeColor="text1"/>
                <w:sz w:val="20"/>
                <w:szCs w:val="20"/>
              </w:rPr>
            </w:pPr>
          </w:p>
        </w:tc>
        <w:tc>
          <w:tcPr>
            <w:tcW w:w="1620" w:type="dxa"/>
          </w:tcPr>
          <w:p w14:paraId="3B6D1A66" w14:textId="53103820" w:rsidR="00D662DD" w:rsidRPr="00293F44" w:rsidRDefault="00D662DD" w:rsidP="0016188F">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Evidence</w:t>
            </w:r>
          </w:p>
        </w:tc>
        <w:sdt>
          <w:sdtPr>
            <w:rPr>
              <w:rFonts w:ascii="Arial" w:hAnsi="Arial" w:cs="Arial"/>
              <w:color w:val="000000" w:themeColor="text1"/>
              <w:sz w:val="20"/>
              <w:szCs w:val="20"/>
            </w:rPr>
            <w:id w:val="1852449376"/>
            <w:placeholder>
              <w:docPart w:val="DefaultPlaceholder_-1854013440"/>
            </w:placeholder>
            <w:showingPlcHdr/>
          </w:sdtPr>
          <w:sdtEndPr/>
          <w:sdtContent>
            <w:tc>
              <w:tcPr>
                <w:tcW w:w="2430" w:type="dxa"/>
              </w:tcPr>
              <w:p w14:paraId="639A8DC6" w14:textId="01F3B6C8" w:rsidR="00D662DD" w:rsidRPr="00293F44" w:rsidRDefault="00D662DD" w:rsidP="7C03DE3C">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1051110206"/>
            <w:placeholder>
              <w:docPart w:val="DefaultPlaceholder_-1854013440"/>
            </w:placeholder>
            <w:showingPlcHdr/>
          </w:sdtPr>
          <w:sdtEndPr/>
          <w:sdtContent>
            <w:tc>
              <w:tcPr>
                <w:tcW w:w="2790" w:type="dxa"/>
              </w:tcPr>
              <w:p w14:paraId="3B3DD326" w14:textId="6238FE98" w:rsidR="00D662DD" w:rsidRPr="00293F44" w:rsidRDefault="00D662DD" w:rsidP="00C21975">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1043411257"/>
            <w:placeholder>
              <w:docPart w:val="DefaultPlaceholder_-1854013440"/>
            </w:placeholder>
            <w:showingPlcHdr/>
            <w:text/>
          </w:sdtPr>
          <w:sdtEndPr/>
          <w:sdtContent>
            <w:tc>
              <w:tcPr>
                <w:tcW w:w="2700" w:type="dxa"/>
              </w:tcPr>
              <w:p w14:paraId="4DDA3A10" w14:textId="4DEDA2F0" w:rsidR="00D662DD" w:rsidRPr="00293F44" w:rsidRDefault="00D662DD" w:rsidP="7C03DE3C">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2081899510"/>
            <w:placeholder>
              <w:docPart w:val="DefaultPlaceholder_-1854013440"/>
            </w:placeholder>
            <w:showingPlcHdr/>
          </w:sdtPr>
          <w:sdtEndPr/>
          <w:sdtContent>
            <w:tc>
              <w:tcPr>
                <w:tcW w:w="2970" w:type="dxa"/>
              </w:tcPr>
              <w:p w14:paraId="47F248CF" w14:textId="10509BC6" w:rsidR="00D662DD" w:rsidRPr="00293F44" w:rsidRDefault="00D662DD" w:rsidP="7C03DE3C">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tr>
      <w:tr w:rsidR="006F6980" w:rsidRPr="00293F44" w14:paraId="703AF4A8" w14:textId="77777777" w:rsidTr="00FE4FAA">
        <w:trPr>
          <w:trHeight w:val="3050"/>
        </w:trPr>
        <w:tc>
          <w:tcPr>
            <w:tcW w:w="1890" w:type="dxa"/>
            <w:vMerge/>
          </w:tcPr>
          <w:p w14:paraId="2EA79296" w14:textId="77777777" w:rsidR="006F6980" w:rsidRPr="00293F44" w:rsidRDefault="006F6980" w:rsidP="0016188F">
            <w:pPr>
              <w:spacing w:after="0" w:line="240" w:lineRule="auto"/>
              <w:rPr>
                <w:rFonts w:ascii="Arial" w:hAnsi="Arial" w:cs="Arial"/>
                <w:color w:val="000000" w:themeColor="text1"/>
                <w:sz w:val="20"/>
                <w:szCs w:val="20"/>
              </w:rPr>
            </w:pPr>
          </w:p>
        </w:tc>
        <w:tc>
          <w:tcPr>
            <w:tcW w:w="1620" w:type="dxa"/>
          </w:tcPr>
          <w:p w14:paraId="6DAF5231" w14:textId="77777777" w:rsidR="006F6980" w:rsidRPr="00293F44" w:rsidRDefault="006F6980" w:rsidP="0016188F">
            <w:pPr>
              <w:spacing w:after="0" w:line="240" w:lineRule="auto"/>
              <w:rPr>
                <w:rFonts w:ascii="Arial" w:hAnsi="Arial" w:cs="Arial"/>
                <w:b/>
                <w:color w:val="000000" w:themeColor="text1"/>
                <w:sz w:val="20"/>
                <w:szCs w:val="20"/>
              </w:rPr>
            </w:pPr>
            <w:r w:rsidRPr="00293F44">
              <w:rPr>
                <w:rFonts w:ascii="Arial" w:hAnsi="Arial" w:cs="Arial"/>
                <w:b/>
                <w:color w:val="000000" w:themeColor="text1"/>
                <w:sz w:val="20"/>
                <w:szCs w:val="20"/>
              </w:rPr>
              <w:t>Connections to state standards and district priorities</w:t>
            </w:r>
          </w:p>
          <w:p w14:paraId="79F10980" w14:textId="77777777" w:rsidR="006F6980" w:rsidRPr="00293F44" w:rsidRDefault="006F6980" w:rsidP="0016188F">
            <w:pPr>
              <w:spacing w:after="0" w:line="240" w:lineRule="auto"/>
              <w:rPr>
                <w:rFonts w:ascii="Arial" w:hAnsi="Arial" w:cs="Arial"/>
                <w:b/>
                <w:color w:val="000000" w:themeColor="text1"/>
                <w:sz w:val="20"/>
                <w:szCs w:val="20"/>
              </w:rPr>
            </w:pPr>
          </w:p>
          <w:p w14:paraId="2F065C53" w14:textId="77777777" w:rsidR="006F6980" w:rsidRPr="00293F44" w:rsidRDefault="006F6980"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Element 2.3</w:t>
            </w:r>
          </w:p>
          <w:p w14:paraId="2210BA7D" w14:textId="77777777" w:rsidR="006F6980" w:rsidRPr="00293F44" w:rsidRDefault="006F6980"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Element 4.1</w:t>
            </w:r>
          </w:p>
          <w:p w14:paraId="76CF1B2F" w14:textId="77777777" w:rsidR="006F6980" w:rsidRPr="00293F44" w:rsidRDefault="006F6980"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Element 4.7</w:t>
            </w:r>
          </w:p>
        </w:tc>
        <w:tc>
          <w:tcPr>
            <w:tcW w:w="2430" w:type="dxa"/>
          </w:tcPr>
          <w:p w14:paraId="0252C8BF" w14:textId="11F3037B" w:rsidR="006F6980" w:rsidRPr="00293F44" w:rsidRDefault="7C03DE3C" w:rsidP="7C03DE3C">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The teacher’s instructional plan does not reference Ohio’s Learning Standards.</w:t>
            </w:r>
          </w:p>
        </w:tc>
        <w:tc>
          <w:tcPr>
            <w:tcW w:w="2790" w:type="dxa"/>
          </w:tcPr>
          <w:p w14:paraId="3CEC05CD" w14:textId="19F932A0" w:rsidR="006F6980" w:rsidRPr="00293F44" w:rsidRDefault="006F6980"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The teacher’s instructional plan references Ohio’s Learning Standards</w:t>
            </w:r>
            <w:r w:rsidR="008F686C" w:rsidRPr="00293F44">
              <w:rPr>
                <w:rFonts w:ascii="Arial" w:hAnsi="Arial" w:cs="Arial"/>
                <w:color w:val="000000" w:themeColor="text1"/>
                <w:sz w:val="20"/>
                <w:szCs w:val="20"/>
              </w:rPr>
              <w:t>, but goals and activities do not align with student need</w:t>
            </w:r>
            <w:r w:rsidR="00367131" w:rsidRPr="00293F44">
              <w:rPr>
                <w:rFonts w:ascii="Arial" w:hAnsi="Arial" w:cs="Arial"/>
                <w:color w:val="000000" w:themeColor="text1"/>
                <w:sz w:val="20"/>
                <w:szCs w:val="20"/>
              </w:rPr>
              <w:t>s</w:t>
            </w:r>
            <w:r w:rsidR="008F686C" w:rsidRPr="00293F44">
              <w:rPr>
                <w:rFonts w:ascii="Arial" w:hAnsi="Arial" w:cs="Arial"/>
                <w:color w:val="000000" w:themeColor="text1"/>
                <w:sz w:val="20"/>
                <w:szCs w:val="20"/>
              </w:rPr>
              <w:t xml:space="preserve">, </w:t>
            </w:r>
            <w:r w:rsidRPr="00293F44">
              <w:rPr>
                <w:rFonts w:ascii="Arial" w:hAnsi="Arial" w:cs="Arial"/>
                <w:color w:val="000000" w:themeColor="text1"/>
                <w:sz w:val="20"/>
                <w:szCs w:val="20"/>
              </w:rPr>
              <w:t>school</w:t>
            </w:r>
            <w:r w:rsidR="008F686C" w:rsidRPr="00293F44">
              <w:rPr>
                <w:rFonts w:ascii="Arial" w:hAnsi="Arial" w:cs="Arial"/>
                <w:color w:val="000000" w:themeColor="text1"/>
                <w:sz w:val="20"/>
                <w:szCs w:val="20"/>
              </w:rPr>
              <w:t xml:space="preserve"> and district</w:t>
            </w:r>
            <w:r w:rsidRPr="00293F44">
              <w:rPr>
                <w:rFonts w:ascii="Arial" w:hAnsi="Arial" w:cs="Arial"/>
                <w:color w:val="000000" w:themeColor="text1"/>
                <w:sz w:val="20"/>
                <w:szCs w:val="20"/>
              </w:rPr>
              <w:t xml:space="preserve"> priorities or</w:t>
            </w:r>
            <w:r w:rsidR="008F686C" w:rsidRPr="00293F44">
              <w:rPr>
                <w:rFonts w:ascii="Arial" w:hAnsi="Arial" w:cs="Arial"/>
                <w:color w:val="000000" w:themeColor="text1"/>
                <w:sz w:val="20"/>
                <w:szCs w:val="20"/>
              </w:rPr>
              <w:t xml:space="preserve"> the</w:t>
            </w:r>
            <w:r w:rsidRPr="00293F44">
              <w:rPr>
                <w:rFonts w:ascii="Arial" w:hAnsi="Arial" w:cs="Arial"/>
                <w:color w:val="000000" w:themeColor="text1"/>
                <w:sz w:val="20"/>
                <w:szCs w:val="20"/>
              </w:rPr>
              <w:t xml:space="preserve"> standards.</w:t>
            </w:r>
          </w:p>
          <w:p w14:paraId="45A76F14" w14:textId="77777777" w:rsidR="006F6980" w:rsidRPr="00293F44" w:rsidRDefault="006F6980" w:rsidP="0016188F">
            <w:pPr>
              <w:spacing w:after="0" w:line="240" w:lineRule="auto"/>
              <w:rPr>
                <w:rFonts w:ascii="Arial" w:hAnsi="Arial" w:cs="Arial"/>
                <w:color w:val="000000" w:themeColor="text1"/>
                <w:sz w:val="20"/>
                <w:szCs w:val="20"/>
              </w:rPr>
            </w:pPr>
          </w:p>
        </w:tc>
        <w:tc>
          <w:tcPr>
            <w:tcW w:w="2700" w:type="dxa"/>
          </w:tcPr>
          <w:p w14:paraId="435D286F" w14:textId="573DD12D" w:rsidR="006F6980" w:rsidRPr="00293F44" w:rsidRDefault="006F6980"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 xml:space="preserve">The teacher’s instructional plan </w:t>
            </w:r>
            <w:r w:rsidR="00BB25C8" w:rsidRPr="00293F44">
              <w:rPr>
                <w:rFonts w:ascii="Arial" w:hAnsi="Arial" w:cs="Arial"/>
                <w:sz w:val="20"/>
                <w:szCs w:val="20"/>
              </w:rPr>
              <w:t xml:space="preserve">incorporates </w:t>
            </w:r>
            <w:r w:rsidRPr="00293F44">
              <w:rPr>
                <w:rFonts w:ascii="Arial" w:hAnsi="Arial" w:cs="Arial"/>
                <w:sz w:val="20"/>
                <w:szCs w:val="20"/>
              </w:rPr>
              <w:t>activities</w:t>
            </w:r>
            <w:r w:rsidR="0016695C" w:rsidRPr="00293F44">
              <w:rPr>
                <w:rFonts w:ascii="Arial" w:hAnsi="Arial" w:cs="Arial"/>
                <w:sz w:val="20"/>
                <w:szCs w:val="20"/>
              </w:rPr>
              <w:t>, assessments</w:t>
            </w:r>
            <w:r w:rsidR="002D76AA" w:rsidRPr="00293F44">
              <w:rPr>
                <w:rFonts w:ascii="Arial" w:hAnsi="Arial" w:cs="Arial"/>
                <w:sz w:val="20"/>
                <w:szCs w:val="20"/>
              </w:rPr>
              <w:t xml:space="preserve"> </w:t>
            </w:r>
            <w:r w:rsidRPr="00293F44">
              <w:rPr>
                <w:rFonts w:ascii="Arial" w:hAnsi="Arial" w:cs="Arial"/>
                <w:sz w:val="20"/>
                <w:szCs w:val="20"/>
              </w:rPr>
              <w:t>and resources</w:t>
            </w:r>
            <w:r w:rsidR="0016695C" w:rsidRPr="00293F44">
              <w:rPr>
                <w:rFonts w:ascii="Arial" w:hAnsi="Arial" w:cs="Arial"/>
                <w:sz w:val="20"/>
                <w:szCs w:val="20"/>
              </w:rPr>
              <w:t xml:space="preserve">, </w:t>
            </w:r>
            <w:r w:rsidR="001C654E" w:rsidRPr="00293F44">
              <w:rPr>
                <w:rFonts w:ascii="Arial" w:hAnsi="Arial" w:cs="Arial"/>
                <w:sz w:val="20"/>
                <w:szCs w:val="20"/>
              </w:rPr>
              <w:t>including</w:t>
            </w:r>
            <w:r w:rsidR="0016695C" w:rsidRPr="00293F44">
              <w:rPr>
                <w:rFonts w:ascii="Arial" w:hAnsi="Arial" w:cs="Arial"/>
                <w:i/>
                <w:sz w:val="20"/>
                <w:szCs w:val="20"/>
              </w:rPr>
              <w:t xml:space="preserve"> </w:t>
            </w:r>
            <w:r w:rsidR="009E406C" w:rsidRPr="00293F44">
              <w:rPr>
                <w:rFonts w:ascii="Arial" w:hAnsi="Arial" w:cs="Arial"/>
                <w:sz w:val="20"/>
                <w:szCs w:val="20"/>
              </w:rPr>
              <w:t xml:space="preserve">available </w:t>
            </w:r>
            <w:r w:rsidR="0016695C" w:rsidRPr="00293F44">
              <w:rPr>
                <w:rFonts w:ascii="Arial" w:hAnsi="Arial" w:cs="Arial"/>
                <w:sz w:val="20"/>
                <w:szCs w:val="20"/>
              </w:rPr>
              <w:t>technology</w:t>
            </w:r>
            <w:r w:rsidR="0016695C" w:rsidRPr="00293F44">
              <w:rPr>
                <w:rFonts w:ascii="Arial" w:hAnsi="Arial" w:cs="Arial"/>
                <w:i/>
                <w:color w:val="000000" w:themeColor="text1"/>
                <w:sz w:val="20"/>
                <w:szCs w:val="20"/>
              </w:rPr>
              <w:t>,</w:t>
            </w:r>
            <w:r w:rsidRPr="00293F44">
              <w:rPr>
                <w:rFonts w:ascii="Arial" w:hAnsi="Arial" w:cs="Arial"/>
                <w:color w:val="000000" w:themeColor="text1"/>
                <w:sz w:val="20"/>
                <w:szCs w:val="20"/>
              </w:rPr>
              <w:t xml:space="preserve"> that align with student need</w:t>
            </w:r>
            <w:r w:rsidR="00367131" w:rsidRPr="00293F44">
              <w:rPr>
                <w:rFonts w:ascii="Arial" w:hAnsi="Arial" w:cs="Arial"/>
                <w:color w:val="000000" w:themeColor="text1"/>
                <w:sz w:val="20"/>
                <w:szCs w:val="20"/>
              </w:rPr>
              <w:t>s</w:t>
            </w:r>
            <w:r w:rsidRPr="00293F44">
              <w:rPr>
                <w:rFonts w:ascii="Arial" w:hAnsi="Arial" w:cs="Arial"/>
                <w:color w:val="000000" w:themeColor="text1"/>
                <w:sz w:val="20"/>
                <w:szCs w:val="20"/>
              </w:rPr>
              <w:t xml:space="preserve">, school </w:t>
            </w:r>
            <w:r w:rsidR="0016695C" w:rsidRPr="00293F44">
              <w:rPr>
                <w:rFonts w:ascii="Arial" w:hAnsi="Arial" w:cs="Arial"/>
                <w:color w:val="000000" w:themeColor="text1"/>
                <w:sz w:val="20"/>
                <w:szCs w:val="20"/>
              </w:rPr>
              <w:t xml:space="preserve">and district </w:t>
            </w:r>
            <w:r w:rsidRPr="00293F44">
              <w:rPr>
                <w:rFonts w:ascii="Arial" w:hAnsi="Arial" w:cs="Arial"/>
                <w:color w:val="000000" w:themeColor="text1"/>
                <w:sz w:val="20"/>
                <w:szCs w:val="20"/>
              </w:rPr>
              <w:t xml:space="preserve">priorities, and Ohio’s Learning Standards. </w:t>
            </w:r>
          </w:p>
          <w:p w14:paraId="67E4FFD1" w14:textId="77777777" w:rsidR="006F6980" w:rsidRPr="00293F44" w:rsidRDefault="006F6980" w:rsidP="0016188F">
            <w:pPr>
              <w:spacing w:after="0" w:line="240" w:lineRule="auto"/>
              <w:rPr>
                <w:rFonts w:ascii="Arial" w:hAnsi="Arial" w:cs="Arial"/>
                <w:color w:val="000000" w:themeColor="text1"/>
                <w:sz w:val="20"/>
                <w:szCs w:val="20"/>
              </w:rPr>
            </w:pPr>
          </w:p>
          <w:p w14:paraId="5736D86E" w14:textId="77777777" w:rsidR="006F6980" w:rsidRPr="00293F44" w:rsidRDefault="006F6980" w:rsidP="0016188F">
            <w:pPr>
              <w:spacing w:after="0" w:line="240" w:lineRule="auto"/>
              <w:rPr>
                <w:rFonts w:ascii="Arial" w:hAnsi="Arial" w:cs="Arial"/>
                <w:color w:val="000000" w:themeColor="text1"/>
                <w:sz w:val="20"/>
                <w:szCs w:val="20"/>
              </w:rPr>
            </w:pPr>
          </w:p>
        </w:tc>
        <w:tc>
          <w:tcPr>
            <w:tcW w:w="2970" w:type="dxa"/>
          </w:tcPr>
          <w:p w14:paraId="5B8F9056" w14:textId="6136557E" w:rsidR="006F6980" w:rsidRPr="00293F44" w:rsidRDefault="00507B21" w:rsidP="00BB25C8">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 xml:space="preserve">The teacher’s instructional plan </w:t>
            </w:r>
            <w:r w:rsidR="00BB25C8" w:rsidRPr="00293F44">
              <w:rPr>
                <w:rFonts w:ascii="Arial" w:hAnsi="Arial" w:cs="Arial"/>
                <w:sz w:val="20"/>
                <w:szCs w:val="20"/>
              </w:rPr>
              <w:t>incorporates</w:t>
            </w:r>
            <w:r w:rsidR="006E5217">
              <w:rPr>
                <w:rFonts w:ascii="Arial" w:hAnsi="Arial" w:cs="Arial"/>
                <w:sz w:val="20"/>
                <w:szCs w:val="20"/>
              </w:rPr>
              <w:t xml:space="preserve"> </w:t>
            </w:r>
            <w:r w:rsidRPr="00293F44">
              <w:rPr>
                <w:rFonts w:ascii="Arial" w:hAnsi="Arial" w:cs="Arial"/>
                <w:color w:val="000000" w:themeColor="text1"/>
                <w:sz w:val="20"/>
                <w:szCs w:val="20"/>
              </w:rPr>
              <w:t xml:space="preserve">activities, assessments and resources, </w:t>
            </w:r>
            <w:r w:rsidR="001C654E" w:rsidRPr="00293F44">
              <w:rPr>
                <w:rFonts w:ascii="Arial" w:hAnsi="Arial" w:cs="Arial"/>
                <w:sz w:val="20"/>
                <w:szCs w:val="20"/>
              </w:rPr>
              <w:t>including</w:t>
            </w:r>
            <w:r w:rsidRPr="00293F44">
              <w:rPr>
                <w:rFonts w:ascii="Arial" w:hAnsi="Arial" w:cs="Arial"/>
                <w:sz w:val="20"/>
                <w:szCs w:val="20"/>
              </w:rPr>
              <w:t xml:space="preserve"> </w:t>
            </w:r>
            <w:r w:rsidR="009E406C" w:rsidRPr="00293F44">
              <w:rPr>
                <w:rFonts w:ascii="Arial" w:hAnsi="Arial" w:cs="Arial"/>
                <w:sz w:val="20"/>
                <w:szCs w:val="20"/>
              </w:rPr>
              <w:t xml:space="preserve">available </w:t>
            </w:r>
            <w:r w:rsidRPr="00293F44">
              <w:rPr>
                <w:rFonts w:ascii="Arial" w:hAnsi="Arial" w:cs="Arial"/>
                <w:sz w:val="20"/>
                <w:szCs w:val="20"/>
              </w:rPr>
              <w:t>technology</w:t>
            </w:r>
            <w:r w:rsidRPr="00293F44">
              <w:rPr>
                <w:rFonts w:ascii="Arial" w:hAnsi="Arial" w:cs="Arial"/>
                <w:i/>
                <w:color w:val="000000" w:themeColor="text1"/>
                <w:sz w:val="20"/>
                <w:szCs w:val="20"/>
              </w:rPr>
              <w:t>,</w:t>
            </w:r>
            <w:r w:rsidRPr="00293F44">
              <w:rPr>
                <w:rFonts w:ascii="Arial" w:hAnsi="Arial" w:cs="Arial"/>
                <w:color w:val="000000" w:themeColor="text1"/>
                <w:sz w:val="20"/>
                <w:szCs w:val="20"/>
              </w:rPr>
              <w:t> that align with student need</w:t>
            </w:r>
            <w:r w:rsidR="00367131" w:rsidRPr="00293F44">
              <w:rPr>
                <w:rFonts w:ascii="Arial" w:hAnsi="Arial" w:cs="Arial"/>
                <w:color w:val="000000" w:themeColor="text1"/>
                <w:sz w:val="20"/>
                <w:szCs w:val="20"/>
              </w:rPr>
              <w:t>s</w:t>
            </w:r>
            <w:r w:rsidRPr="00293F44">
              <w:rPr>
                <w:rFonts w:ascii="Arial" w:hAnsi="Arial" w:cs="Arial"/>
                <w:color w:val="000000" w:themeColor="text1"/>
                <w:sz w:val="20"/>
                <w:szCs w:val="20"/>
              </w:rPr>
              <w:t>, school and district priorities, and Ohio’s Learning Standards.</w:t>
            </w:r>
          </w:p>
          <w:p w14:paraId="4739D69A" w14:textId="10EAAFFC" w:rsidR="00BB25C8" w:rsidRPr="00293F44" w:rsidRDefault="00BB25C8" w:rsidP="00BB25C8">
            <w:pPr>
              <w:spacing w:after="0" w:line="240" w:lineRule="auto"/>
              <w:rPr>
                <w:rFonts w:ascii="Arial" w:hAnsi="Arial" w:cs="Arial"/>
                <w:color w:val="000000" w:themeColor="text1"/>
                <w:sz w:val="20"/>
                <w:szCs w:val="20"/>
              </w:rPr>
            </w:pPr>
          </w:p>
          <w:p w14:paraId="5A9F3DB0" w14:textId="77777777" w:rsidR="002069F4" w:rsidRPr="00293F44" w:rsidRDefault="7C03DE3C" w:rsidP="00BB25C8">
            <w:pPr>
              <w:pStyle w:val="NormalWeb"/>
              <w:spacing w:before="0" w:beforeAutospacing="0" w:after="0" w:afterAutospacing="0"/>
              <w:rPr>
                <w:rFonts w:ascii="Arial" w:hAnsi="Arial" w:cs="Arial"/>
                <w:sz w:val="20"/>
                <w:szCs w:val="20"/>
              </w:rPr>
            </w:pPr>
            <w:r w:rsidRPr="00293F44">
              <w:rPr>
                <w:rFonts w:ascii="Arial" w:hAnsi="Arial" w:cs="Arial"/>
                <w:sz w:val="20"/>
                <w:szCs w:val="20"/>
              </w:rPr>
              <w:t>The teacher participates in studying and evaluating advances in content and</w:t>
            </w:r>
            <w:r w:rsidR="009E406C" w:rsidRPr="00293F44">
              <w:rPr>
                <w:rFonts w:ascii="Arial" w:hAnsi="Arial" w:cs="Arial"/>
                <w:sz w:val="20"/>
                <w:szCs w:val="20"/>
              </w:rPr>
              <w:t>/or</w:t>
            </w:r>
            <w:r w:rsidRPr="00293F44">
              <w:rPr>
                <w:rFonts w:ascii="Arial" w:hAnsi="Arial" w:cs="Arial"/>
                <w:sz w:val="20"/>
                <w:szCs w:val="20"/>
              </w:rPr>
              <w:t xml:space="preserve"> provides input on school and district curriculum. </w:t>
            </w:r>
          </w:p>
          <w:p w14:paraId="6E19D630" w14:textId="592AD0F5" w:rsidR="00DF3D1C" w:rsidRPr="00293F44" w:rsidRDefault="00DF3D1C" w:rsidP="00BB25C8">
            <w:pPr>
              <w:pStyle w:val="NormalWeb"/>
              <w:spacing w:before="0" w:beforeAutospacing="0" w:after="0" w:afterAutospacing="0"/>
              <w:rPr>
                <w:rFonts w:ascii="Arial" w:hAnsi="Arial" w:cs="Arial"/>
                <w:sz w:val="20"/>
                <w:szCs w:val="20"/>
              </w:rPr>
            </w:pPr>
          </w:p>
        </w:tc>
      </w:tr>
      <w:tr w:rsidR="00D662DD" w:rsidRPr="00293F44" w14:paraId="34F16E2F" w14:textId="77777777" w:rsidTr="00FE4FAA">
        <w:trPr>
          <w:trHeight w:val="2753"/>
        </w:trPr>
        <w:tc>
          <w:tcPr>
            <w:tcW w:w="1890" w:type="dxa"/>
          </w:tcPr>
          <w:p w14:paraId="6A4F4005" w14:textId="09584286" w:rsidR="00D662DD" w:rsidRPr="00293F44" w:rsidRDefault="00D662DD" w:rsidP="0016188F">
            <w:pPr>
              <w:spacing w:after="0" w:line="240" w:lineRule="auto"/>
              <w:rPr>
                <w:rFonts w:ascii="Arial" w:hAnsi="Arial" w:cs="Arial"/>
                <w:color w:val="000000" w:themeColor="text1"/>
                <w:sz w:val="20"/>
                <w:szCs w:val="20"/>
              </w:rPr>
            </w:pPr>
          </w:p>
        </w:tc>
        <w:tc>
          <w:tcPr>
            <w:tcW w:w="1620" w:type="dxa"/>
          </w:tcPr>
          <w:p w14:paraId="7D57E3C4" w14:textId="61F22873" w:rsidR="00D662DD" w:rsidRPr="00293F44" w:rsidRDefault="00D662DD" w:rsidP="0016188F">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Evidence</w:t>
            </w:r>
          </w:p>
        </w:tc>
        <w:sdt>
          <w:sdtPr>
            <w:rPr>
              <w:rFonts w:ascii="Arial" w:hAnsi="Arial" w:cs="Arial"/>
              <w:color w:val="000000" w:themeColor="text1"/>
              <w:sz w:val="20"/>
              <w:szCs w:val="20"/>
            </w:rPr>
            <w:id w:val="589828145"/>
            <w:placeholder>
              <w:docPart w:val="DefaultPlaceholder_-1854013440"/>
            </w:placeholder>
            <w:showingPlcHdr/>
          </w:sdtPr>
          <w:sdtEndPr/>
          <w:sdtContent>
            <w:tc>
              <w:tcPr>
                <w:tcW w:w="2430" w:type="dxa"/>
              </w:tcPr>
              <w:p w14:paraId="2FC9E23F" w14:textId="365ABC19" w:rsidR="00D662DD" w:rsidRPr="00293F44" w:rsidRDefault="00D662DD" w:rsidP="7C03DE3C">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982204044"/>
            <w:placeholder>
              <w:docPart w:val="DefaultPlaceholder_-1854013440"/>
            </w:placeholder>
            <w:showingPlcHdr/>
          </w:sdtPr>
          <w:sdtEndPr/>
          <w:sdtContent>
            <w:tc>
              <w:tcPr>
                <w:tcW w:w="2790" w:type="dxa"/>
              </w:tcPr>
              <w:p w14:paraId="6EF95118" w14:textId="6A2783DB" w:rsidR="00D662DD" w:rsidRPr="00293F44" w:rsidRDefault="00D662DD" w:rsidP="0016188F">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1409602310"/>
            <w:placeholder>
              <w:docPart w:val="DefaultPlaceholder_-1854013440"/>
            </w:placeholder>
            <w:showingPlcHdr/>
          </w:sdtPr>
          <w:sdtEndPr/>
          <w:sdtContent>
            <w:tc>
              <w:tcPr>
                <w:tcW w:w="2700" w:type="dxa"/>
              </w:tcPr>
              <w:p w14:paraId="6DA8E720" w14:textId="5DE62602" w:rsidR="00D662DD" w:rsidRPr="00293F44" w:rsidRDefault="00D662DD" w:rsidP="0016188F">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1924292258"/>
            <w:placeholder>
              <w:docPart w:val="DefaultPlaceholder_-1854013440"/>
            </w:placeholder>
            <w:showingPlcHdr/>
            <w:text/>
          </w:sdtPr>
          <w:sdtEndPr/>
          <w:sdtContent>
            <w:tc>
              <w:tcPr>
                <w:tcW w:w="2970" w:type="dxa"/>
              </w:tcPr>
              <w:p w14:paraId="03B79590" w14:textId="63AC9161" w:rsidR="00D662DD" w:rsidRPr="00293F44" w:rsidRDefault="00D662DD" w:rsidP="00BB25C8">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tr>
      <w:tr w:rsidR="00D662DD" w:rsidRPr="00293F44" w14:paraId="4BE7F1C3" w14:textId="77777777" w:rsidTr="00FE4FAA">
        <w:tc>
          <w:tcPr>
            <w:tcW w:w="1890" w:type="dxa"/>
            <w:vMerge w:val="restart"/>
          </w:tcPr>
          <w:p w14:paraId="20C8CFBD" w14:textId="13A56560" w:rsidR="00D662DD" w:rsidRPr="00293F44" w:rsidRDefault="00D662DD" w:rsidP="0016188F">
            <w:pPr>
              <w:spacing w:after="0" w:line="240" w:lineRule="auto"/>
              <w:jc w:val="center"/>
              <w:rPr>
                <w:rFonts w:ascii="Arial" w:hAnsi="Arial" w:cs="Arial"/>
                <w:b/>
                <w:color w:val="000000" w:themeColor="text1"/>
                <w:sz w:val="20"/>
                <w:szCs w:val="20"/>
              </w:rPr>
            </w:pPr>
            <w:r w:rsidRPr="00293F44">
              <w:rPr>
                <w:rFonts w:ascii="Arial" w:hAnsi="Arial" w:cs="Arial"/>
                <w:b/>
                <w:color w:val="000000" w:themeColor="text1"/>
                <w:sz w:val="20"/>
                <w:szCs w:val="20"/>
              </w:rPr>
              <w:t>KNOW</w:t>
            </w:r>
            <w:r>
              <w:rPr>
                <w:rFonts w:ascii="Arial" w:hAnsi="Arial" w:cs="Arial"/>
                <w:b/>
                <w:color w:val="000000" w:themeColor="text1"/>
                <w:sz w:val="20"/>
                <w:szCs w:val="20"/>
              </w:rPr>
              <w:t>L</w:t>
            </w:r>
            <w:r w:rsidRPr="00293F44">
              <w:rPr>
                <w:rFonts w:ascii="Arial" w:hAnsi="Arial" w:cs="Arial"/>
                <w:b/>
                <w:color w:val="000000" w:themeColor="text1"/>
                <w:sz w:val="20"/>
                <w:szCs w:val="20"/>
              </w:rPr>
              <w:t>EDGE OF STUDENTS</w:t>
            </w:r>
          </w:p>
          <w:p w14:paraId="52D63F21" w14:textId="567AA58C" w:rsidR="00D662DD" w:rsidRPr="00293F44" w:rsidRDefault="00D662DD" w:rsidP="0016188F">
            <w:pPr>
              <w:spacing w:after="0" w:line="240" w:lineRule="auto"/>
              <w:jc w:val="center"/>
              <w:rPr>
                <w:rFonts w:ascii="Arial" w:hAnsi="Arial" w:cs="Arial"/>
                <w:b/>
                <w:color w:val="000000" w:themeColor="text1"/>
                <w:sz w:val="20"/>
                <w:szCs w:val="20"/>
              </w:rPr>
            </w:pPr>
            <w:r w:rsidRPr="00293F44">
              <w:rPr>
                <w:rFonts w:ascii="Arial" w:hAnsi="Arial" w:cs="Arial"/>
                <w:b/>
                <w:color w:val="000000" w:themeColor="text1"/>
                <w:sz w:val="20"/>
                <w:szCs w:val="20"/>
              </w:rPr>
              <w:lastRenderedPageBreak/>
              <w:t xml:space="preserve">(Standard 1: </w:t>
            </w:r>
            <w:r w:rsidRPr="00293F44">
              <w:rPr>
                <w:rFonts w:ascii="Arial" w:hAnsi="Arial" w:cs="Arial"/>
                <w:b/>
                <w:sz w:val="20"/>
                <w:szCs w:val="20"/>
              </w:rPr>
              <w:t>Students, Standard 4:  Instruction, Standard 6:  Collaboration and Communication)</w:t>
            </w:r>
          </w:p>
          <w:p w14:paraId="0040BB0B" w14:textId="77777777" w:rsidR="00D662DD" w:rsidRPr="00293F44" w:rsidRDefault="00D662DD" w:rsidP="0016188F">
            <w:pPr>
              <w:spacing w:after="0" w:line="240" w:lineRule="auto"/>
              <w:jc w:val="center"/>
              <w:rPr>
                <w:rFonts w:ascii="Arial" w:hAnsi="Arial" w:cs="Arial"/>
                <w:b/>
                <w:color w:val="000000" w:themeColor="text1"/>
                <w:sz w:val="20"/>
                <w:szCs w:val="20"/>
              </w:rPr>
            </w:pPr>
          </w:p>
          <w:p w14:paraId="4E54579B" w14:textId="0AA2A913" w:rsidR="00D662DD" w:rsidRPr="00293F44" w:rsidRDefault="00D662DD" w:rsidP="0016188F">
            <w:pPr>
              <w:spacing w:after="0" w:line="240" w:lineRule="auto"/>
              <w:jc w:val="center"/>
              <w:rPr>
                <w:rFonts w:ascii="Arial" w:hAnsi="Arial" w:cs="Arial"/>
                <w:i/>
                <w:color w:val="000000" w:themeColor="text1"/>
                <w:sz w:val="20"/>
                <w:szCs w:val="20"/>
              </w:rPr>
            </w:pPr>
            <w:r w:rsidRPr="00293F44">
              <w:rPr>
                <w:rFonts w:ascii="Arial" w:hAnsi="Arial" w:cs="Arial"/>
                <w:i/>
                <w:color w:val="000000" w:themeColor="text1"/>
                <w:sz w:val="20"/>
                <w:szCs w:val="20"/>
              </w:rPr>
              <w:t>Possible Sources of Evidence:</w:t>
            </w:r>
          </w:p>
          <w:p w14:paraId="14B1C182" w14:textId="0DEA1E7F" w:rsidR="00D662DD" w:rsidRPr="00293F44" w:rsidRDefault="00D662DD" w:rsidP="0016188F">
            <w:pPr>
              <w:spacing w:after="0" w:line="240" w:lineRule="auto"/>
              <w:jc w:val="center"/>
              <w:rPr>
                <w:rFonts w:ascii="Arial" w:hAnsi="Arial" w:cs="Arial"/>
                <w:i/>
                <w:color w:val="000000" w:themeColor="text1"/>
                <w:sz w:val="20"/>
                <w:szCs w:val="20"/>
              </w:rPr>
            </w:pPr>
            <w:r w:rsidRPr="00293F44">
              <w:rPr>
                <w:rFonts w:ascii="Arial" w:hAnsi="Arial" w:cs="Arial"/>
                <w:i/>
                <w:color w:val="000000" w:themeColor="text1"/>
                <w:sz w:val="20"/>
                <w:szCs w:val="20"/>
              </w:rPr>
              <w:t xml:space="preserve">analysis of student data, </w:t>
            </w:r>
          </w:p>
          <w:p w14:paraId="0259652F" w14:textId="2D0B5F1D" w:rsidR="00D662DD" w:rsidRPr="00293F44" w:rsidRDefault="00D662DD" w:rsidP="0016188F">
            <w:pPr>
              <w:spacing w:after="0" w:line="240" w:lineRule="auto"/>
              <w:jc w:val="center"/>
              <w:rPr>
                <w:rFonts w:ascii="Arial" w:hAnsi="Arial" w:cs="Arial"/>
                <w:i/>
                <w:color w:val="000000" w:themeColor="text1"/>
                <w:sz w:val="20"/>
                <w:szCs w:val="20"/>
              </w:rPr>
            </w:pPr>
            <w:r w:rsidRPr="00293F44">
              <w:rPr>
                <w:rFonts w:ascii="Arial" w:hAnsi="Arial" w:cs="Arial"/>
                <w:i/>
                <w:color w:val="000000" w:themeColor="text1"/>
                <w:sz w:val="20"/>
                <w:szCs w:val="20"/>
              </w:rPr>
              <w:t>pre-conference,</w:t>
            </w:r>
          </w:p>
          <w:p w14:paraId="0FA58408" w14:textId="1F9A0A6C" w:rsidR="00D662DD" w:rsidRPr="00293F44" w:rsidRDefault="00D662DD" w:rsidP="00C21840">
            <w:pPr>
              <w:spacing w:after="0" w:line="240" w:lineRule="auto"/>
              <w:jc w:val="center"/>
              <w:rPr>
                <w:rFonts w:ascii="Arial" w:hAnsi="Arial" w:cs="Arial"/>
                <w:i/>
                <w:sz w:val="20"/>
                <w:szCs w:val="20"/>
              </w:rPr>
            </w:pPr>
            <w:r w:rsidRPr="00293F44">
              <w:rPr>
                <w:rFonts w:ascii="Arial" w:hAnsi="Arial" w:cs="Arial"/>
                <w:i/>
                <w:sz w:val="20"/>
                <w:szCs w:val="20"/>
              </w:rPr>
              <w:t>artifacts, student surveys</w:t>
            </w:r>
          </w:p>
        </w:tc>
        <w:tc>
          <w:tcPr>
            <w:tcW w:w="1620" w:type="dxa"/>
          </w:tcPr>
          <w:p w14:paraId="5BC6F20F" w14:textId="7AE571C1" w:rsidR="00D662DD" w:rsidRPr="00293F44" w:rsidRDefault="00D662DD" w:rsidP="0016188F">
            <w:pPr>
              <w:spacing w:after="0" w:line="240" w:lineRule="auto"/>
              <w:rPr>
                <w:rFonts w:ascii="Arial" w:hAnsi="Arial" w:cs="Arial"/>
                <w:b/>
                <w:color w:val="000000" w:themeColor="text1"/>
                <w:sz w:val="20"/>
                <w:szCs w:val="20"/>
              </w:rPr>
            </w:pPr>
            <w:r w:rsidRPr="00293F44">
              <w:rPr>
                <w:rFonts w:ascii="Arial" w:hAnsi="Arial" w:cs="Arial"/>
                <w:b/>
                <w:color w:val="000000" w:themeColor="text1"/>
                <w:sz w:val="20"/>
                <w:szCs w:val="20"/>
              </w:rPr>
              <w:lastRenderedPageBreak/>
              <w:t xml:space="preserve">Planning instruction for </w:t>
            </w:r>
            <w:r w:rsidRPr="00293F44">
              <w:rPr>
                <w:rFonts w:ascii="Arial" w:hAnsi="Arial" w:cs="Arial"/>
                <w:b/>
                <w:color w:val="000000" w:themeColor="text1"/>
                <w:sz w:val="20"/>
                <w:szCs w:val="20"/>
              </w:rPr>
              <w:lastRenderedPageBreak/>
              <w:t>the whole child</w:t>
            </w:r>
          </w:p>
          <w:p w14:paraId="7A410A67" w14:textId="77777777" w:rsidR="00D662DD" w:rsidRPr="00293F44" w:rsidRDefault="00D662DD" w:rsidP="0016188F">
            <w:pPr>
              <w:spacing w:after="0" w:line="240" w:lineRule="auto"/>
              <w:rPr>
                <w:rFonts w:ascii="Arial" w:hAnsi="Arial" w:cs="Arial"/>
                <w:color w:val="000000" w:themeColor="text1"/>
                <w:sz w:val="20"/>
                <w:szCs w:val="20"/>
              </w:rPr>
            </w:pPr>
          </w:p>
          <w:p w14:paraId="2C391345" w14:textId="77777777" w:rsidR="00D662DD" w:rsidRPr="00293F44" w:rsidRDefault="00D662DD"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Element 1.2</w:t>
            </w:r>
          </w:p>
          <w:p w14:paraId="24A50FAA" w14:textId="77777777" w:rsidR="00D662DD" w:rsidRPr="00293F44" w:rsidRDefault="00D662DD"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Element 1.4</w:t>
            </w:r>
          </w:p>
          <w:p w14:paraId="6B56BF2D" w14:textId="77777777" w:rsidR="00D662DD" w:rsidRPr="00293F44" w:rsidRDefault="00D662DD"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Element 1.5</w:t>
            </w:r>
          </w:p>
          <w:p w14:paraId="3BD336F0" w14:textId="4B9DC36E" w:rsidR="00D662DD" w:rsidRPr="00293F44" w:rsidRDefault="00D662DD" w:rsidP="0016188F">
            <w:pPr>
              <w:spacing w:after="0" w:line="240" w:lineRule="auto"/>
              <w:rPr>
                <w:rFonts w:ascii="Arial" w:hAnsi="Arial" w:cs="Arial"/>
                <w:sz w:val="20"/>
                <w:szCs w:val="20"/>
              </w:rPr>
            </w:pPr>
            <w:r w:rsidRPr="00293F44">
              <w:rPr>
                <w:rFonts w:ascii="Arial" w:hAnsi="Arial" w:cs="Arial"/>
                <w:sz w:val="20"/>
                <w:szCs w:val="20"/>
              </w:rPr>
              <w:t>Element 4.2</w:t>
            </w:r>
          </w:p>
          <w:p w14:paraId="7E5F369D" w14:textId="5E89DD04" w:rsidR="00D662DD" w:rsidRPr="00293F44" w:rsidRDefault="00D662DD" w:rsidP="0016188F">
            <w:pPr>
              <w:spacing w:after="0" w:line="240" w:lineRule="auto"/>
              <w:rPr>
                <w:rFonts w:ascii="Arial" w:hAnsi="Arial" w:cs="Arial"/>
                <w:sz w:val="20"/>
                <w:szCs w:val="20"/>
              </w:rPr>
            </w:pPr>
            <w:r w:rsidRPr="00293F44">
              <w:rPr>
                <w:rFonts w:ascii="Arial" w:hAnsi="Arial" w:cs="Arial"/>
                <w:sz w:val="20"/>
                <w:szCs w:val="20"/>
              </w:rPr>
              <w:t>Element 4.4</w:t>
            </w:r>
          </w:p>
          <w:p w14:paraId="79F11A0E" w14:textId="13F1BC58" w:rsidR="00D662DD" w:rsidRPr="00293F44" w:rsidRDefault="00D662DD" w:rsidP="0016188F">
            <w:pPr>
              <w:spacing w:after="0" w:line="240" w:lineRule="auto"/>
              <w:rPr>
                <w:rFonts w:ascii="Arial" w:hAnsi="Arial" w:cs="Arial"/>
                <w:color w:val="FF0000"/>
                <w:sz w:val="20"/>
                <w:szCs w:val="20"/>
              </w:rPr>
            </w:pPr>
            <w:r w:rsidRPr="00293F44">
              <w:rPr>
                <w:rFonts w:ascii="Arial" w:hAnsi="Arial" w:cs="Arial"/>
                <w:sz w:val="20"/>
                <w:szCs w:val="20"/>
              </w:rPr>
              <w:t>Element 6.4</w:t>
            </w:r>
          </w:p>
        </w:tc>
        <w:tc>
          <w:tcPr>
            <w:tcW w:w="2430" w:type="dxa"/>
          </w:tcPr>
          <w:p w14:paraId="4FA18076" w14:textId="7C7A9F3B" w:rsidR="00D662DD" w:rsidRPr="00293F44" w:rsidRDefault="00D662DD" w:rsidP="7C03DE3C">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lastRenderedPageBreak/>
              <w:t xml:space="preserve">The teacher’s instructional plan makes </w:t>
            </w:r>
            <w:r w:rsidRPr="00293F44">
              <w:rPr>
                <w:rFonts w:ascii="Arial" w:hAnsi="Arial" w:cs="Arial"/>
                <w:color w:val="000000" w:themeColor="text1"/>
                <w:sz w:val="20"/>
                <w:szCs w:val="20"/>
              </w:rPr>
              <w:lastRenderedPageBreak/>
              <w:t>no connection</w:t>
            </w:r>
            <w:r w:rsidR="006E5217">
              <w:rPr>
                <w:rFonts w:ascii="Arial" w:hAnsi="Arial" w:cs="Arial"/>
                <w:color w:val="000000" w:themeColor="text1"/>
                <w:sz w:val="20"/>
                <w:szCs w:val="20"/>
              </w:rPr>
              <w:t>s</w:t>
            </w:r>
            <w:r w:rsidRPr="00293F44">
              <w:rPr>
                <w:rFonts w:ascii="Arial" w:hAnsi="Arial" w:cs="Arial"/>
                <w:color w:val="000000" w:themeColor="text1"/>
                <w:sz w:val="20"/>
                <w:szCs w:val="20"/>
              </w:rPr>
              <w:t xml:space="preserve"> to and the teacher is not familiar with student experiences, culture, developmental characteristics or backgrounds.</w:t>
            </w:r>
          </w:p>
          <w:p w14:paraId="01CA00D8" w14:textId="77777777" w:rsidR="00D662DD" w:rsidRPr="00293F44" w:rsidRDefault="00D662DD" w:rsidP="0016188F">
            <w:pPr>
              <w:spacing w:after="0" w:line="240" w:lineRule="auto"/>
              <w:rPr>
                <w:rFonts w:ascii="Arial" w:hAnsi="Arial" w:cs="Arial"/>
                <w:color w:val="000000" w:themeColor="text1"/>
                <w:sz w:val="20"/>
                <w:szCs w:val="20"/>
              </w:rPr>
            </w:pPr>
          </w:p>
        </w:tc>
        <w:tc>
          <w:tcPr>
            <w:tcW w:w="2790" w:type="dxa"/>
          </w:tcPr>
          <w:p w14:paraId="04CF00DA" w14:textId="3D77AC70" w:rsidR="00D662DD" w:rsidRPr="00293F44" w:rsidRDefault="00D662DD" w:rsidP="001B1B08">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lastRenderedPageBreak/>
              <w:t xml:space="preserve">The teacher’s instructional plan makes minimal </w:t>
            </w:r>
            <w:r w:rsidRPr="00293F44">
              <w:rPr>
                <w:rFonts w:ascii="Arial" w:hAnsi="Arial" w:cs="Arial"/>
                <w:color w:val="000000" w:themeColor="text1"/>
                <w:sz w:val="20"/>
                <w:szCs w:val="20"/>
              </w:rPr>
              <w:lastRenderedPageBreak/>
              <w:t>connections to student experiences, culture, developmental characteristics or student backgrounds.</w:t>
            </w:r>
          </w:p>
        </w:tc>
        <w:tc>
          <w:tcPr>
            <w:tcW w:w="2700" w:type="dxa"/>
          </w:tcPr>
          <w:p w14:paraId="50507BD4" w14:textId="11E56716" w:rsidR="00D662DD" w:rsidRPr="00293F44" w:rsidRDefault="00D662DD"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lastRenderedPageBreak/>
              <w:t xml:space="preserve">The teacher’s instructional plan reflects connections to </w:t>
            </w:r>
            <w:r w:rsidRPr="00293F44">
              <w:rPr>
                <w:rFonts w:ascii="Arial" w:hAnsi="Arial" w:cs="Arial"/>
                <w:color w:val="000000" w:themeColor="text1"/>
                <w:sz w:val="20"/>
                <w:szCs w:val="20"/>
              </w:rPr>
              <w:lastRenderedPageBreak/>
              <w:t>student experiences, culture and developmental characteristics.</w:t>
            </w:r>
            <w:r w:rsidR="0055159D">
              <w:rPr>
                <w:rFonts w:ascii="Arial" w:hAnsi="Arial" w:cs="Arial"/>
                <w:color w:val="000000" w:themeColor="text1"/>
                <w:sz w:val="20"/>
                <w:szCs w:val="20"/>
              </w:rPr>
              <w:t xml:space="preserve"> </w:t>
            </w:r>
            <w:r w:rsidRPr="00293F44">
              <w:rPr>
                <w:rFonts w:ascii="Arial" w:hAnsi="Arial" w:cs="Arial"/>
                <w:color w:val="000000" w:themeColor="text1"/>
                <w:sz w:val="20"/>
                <w:szCs w:val="20"/>
              </w:rPr>
              <w:t>These</w:t>
            </w:r>
            <w:r w:rsidR="006E6364">
              <w:rPr>
                <w:rFonts w:ascii="Arial" w:hAnsi="Arial" w:cs="Arial"/>
                <w:color w:val="000000" w:themeColor="text1"/>
                <w:sz w:val="20"/>
                <w:szCs w:val="20"/>
              </w:rPr>
              <w:t xml:space="preserve"> </w:t>
            </w:r>
            <w:r w:rsidRPr="00293F44">
              <w:rPr>
                <w:rFonts w:ascii="Arial" w:hAnsi="Arial" w:cs="Arial"/>
                <w:color w:val="000000" w:themeColor="text1"/>
                <w:sz w:val="20"/>
                <w:szCs w:val="20"/>
              </w:rPr>
              <w:t>may include prior learning, abilities, strengths, needs, talents, backgrounds, skills, language proficiency and interests.</w:t>
            </w:r>
          </w:p>
          <w:p w14:paraId="3AAB4FF4" w14:textId="77777777" w:rsidR="00D662DD" w:rsidRPr="00293F44" w:rsidRDefault="00D662DD" w:rsidP="0016188F">
            <w:pPr>
              <w:spacing w:after="0" w:line="240" w:lineRule="auto"/>
              <w:rPr>
                <w:rFonts w:ascii="Arial" w:hAnsi="Arial" w:cs="Arial"/>
                <w:color w:val="000000" w:themeColor="text1"/>
                <w:sz w:val="20"/>
                <w:szCs w:val="20"/>
              </w:rPr>
            </w:pPr>
          </w:p>
        </w:tc>
        <w:tc>
          <w:tcPr>
            <w:tcW w:w="2970" w:type="dxa"/>
          </w:tcPr>
          <w:p w14:paraId="5927189C" w14:textId="3AA80CD1" w:rsidR="00D662DD" w:rsidRPr="00293F44" w:rsidRDefault="00D662DD" w:rsidP="001B1B08">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lastRenderedPageBreak/>
              <w:t xml:space="preserve">The teacher’s instructional plan reflects consistent </w:t>
            </w:r>
            <w:r w:rsidRPr="00293F44">
              <w:rPr>
                <w:rFonts w:ascii="Arial" w:hAnsi="Arial" w:cs="Arial"/>
                <w:color w:val="000000" w:themeColor="text1"/>
                <w:sz w:val="20"/>
                <w:szCs w:val="20"/>
              </w:rPr>
              <w:lastRenderedPageBreak/>
              <w:t xml:space="preserve">connections to student experiences, culture and developmental characteristics.  These may include prior learning, abilities, strengths, needs, individual talents, backgrounds, skills, language proficiency and interests. The instructional plan draws upon input from school professionals and outside resources. </w:t>
            </w:r>
          </w:p>
        </w:tc>
      </w:tr>
      <w:tr w:rsidR="00D662DD" w:rsidRPr="00293F44" w14:paraId="6E9C6DB3" w14:textId="77777777" w:rsidTr="00FE4FAA">
        <w:tc>
          <w:tcPr>
            <w:tcW w:w="1890" w:type="dxa"/>
            <w:vMerge/>
          </w:tcPr>
          <w:p w14:paraId="00225EF0" w14:textId="77777777" w:rsidR="00D662DD" w:rsidRPr="00293F44" w:rsidRDefault="00D662DD" w:rsidP="0016188F">
            <w:pPr>
              <w:spacing w:after="0" w:line="240" w:lineRule="auto"/>
              <w:jc w:val="center"/>
              <w:rPr>
                <w:rFonts w:ascii="Arial" w:hAnsi="Arial" w:cs="Arial"/>
                <w:b/>
                <w:color w:val="000000" w:themeColor="text1"/>
                <w:sz w:val="20"/>
                <w:szCs w:val="20"/>
              </w:rPr>
            </w:pPr>
          </w:p>
        </w:tc>
        <w:tc>
          <w:tcPr>
            <w:tcW w:w="1620" w:type="dxa"/>
          </w:tcPr>
          <w:p w14:paraId="41A0BB89" w14:textId="581E3D65" w:rsidR="00D662DD" w:rsidRPr="00293F44" w:rsidRDefault="00D662DD" w:rsidP="0016188F">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Evidence</w:t>
            </w:r>
          </w:p>
        </w:tc>
        <w:sdt>
          <w:sdtPr>
            <w:rPr>
              <w:rFonts w:ascii="Arial" w:hAnsi="Arial" w:cs="Arial"/>
              <w:color w:val="000000" w:themeColor="text1"/>
              <w:sz w:val="20"/>
              <w:szCs w:val="20"/>
            </w:rPr>
            <w:id w:val="146638195"/>
            <w:placeholder>
              <w:docPart w:val="CC7CE1C2E1D94FDDBEC1D1B4CD47B833"/>
            </w:placeholder>
            <w:showingPlcHdr/>
          </w:sdtPr>
          <w:sdtEndPr/>
          <w:sdtContent>
            <w:tc>
              <w:tcPr>
                <w:tcW w:w="2430" w:type="dxa"/>
              </w:tcPr>
              <w:p w14:paraId="4E473FE7" w14:textId="7048626E" w:rsidR="00D662DD" w:rsidRPr="00293F44" w:rsidRDefault="00D662DD" w:rsidP="7C03DE3C">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1976254419"/>
            <w:placeholder>
              <w:docPart w:val="CC7CE1C2E1D94FDDBEC1D1B4CD47B833"/>
            </w:placeholder>
            <w:showingPlcHdr/>
          </w:sdtPr>
          <w:sdtEndPr/>
          <w:sdtContent>
            <w:tc>
              <w:tcPr>
                <w:tcW w:w="2790" w:type="dxa"/>
              </w:tcPr>
              <w:p w14:paraId="1E6B4D92" w14:textId="68EC8F2D" w:rsidR="00D662DD" w:rsidRPr="00293F44" w:rsidRDefault="00D662DD" w:rsidP="001B1B08">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980660513"/>
            <w:placeholder>
              <w:docPart w:val="CC7CE1C2E1D94FDDBEC1D1B4CD47B833"/>
            </w:placeholder>
          </w:sdtPr>
          <w:sdtEndPr/>
          <w:sdtContent>
            <w:sdt>
              <w:sdtPr>
                <w:rPr>
                  <w:rFonts w:ascii="Arial" w:hAnsi="Arial" w:cs="Arial"/>
                  <w:color w:val="000000" w:themeColor="text1"/>
                  <w:sz w:val="20"/>
                  <w:szCs w:val="20"/>
                </w:rPr>
                <w:id w:val="1003472489"/>
                <w:placeholder>
                  <w:docPart w:val="6C6B77BA8252D24CB3C3A3B027B89B81"/>
                </w:placeholder>
                <w:showingPlcHdr/>
              </w:sdtPr>
              <w:sdtEndPr/>
              <w:sdtContent>
                <w:tc>
                  <w:tcPr>
                    <w:tcW w:w="2700" w:type="dxa"/>
                  </w:tcPr>
                  <w:p w14:paraId="158BACEA" w14:textId="0B534208" w:rsidR="00D662DD" w:rsidRPr="00293F44" w:rsidRDefault="0084279B" w:rsidP="0016188F">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Content>
        </w:sdt>
        <w:sdt>
          <w:sdtPr>
            <w:rPr>
              <w:rFonts w:ascii="Arial" w:hAnsi="Arial" w:cs="Arial"/>
              <w:color w:val="000000" w:themeColor="text1"/>
              <w:sz w:val="20"/>
              <w:szCs w:val="20"/>
            </w:rPr>
            <w:id w:val="-1165546004"/>
            <w:placeholder>
              <w:docPart w:val="0B7820C55F2BC342B658B548CBA1337C"/>
            </w:placeholder>
            <w:showingPlcHdr/>
          </w:sdtPr>
          <w:sdtEndPr/>
          <w:sdtContent>
            <w:tc>
              <w:tcPr>
                <w:tcW w:w="2970" w:type="dxa"/>
              </w:tcPr>
              <w:p w14:paraId="2A753C70" w14:textId="7C5728BA" w:rsidR="00D662DD" w:rsidRPr="00293F44" w:rsidRDefault="0084279B" w:rsidP="001B1B08">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tr>
    </w:tbl>
    <w:p w14:paraId="15F38A2F" w14:textId="77777777" w:rsidR="00623D31" w:rsidRPr="00293F44" w:rsidRDefault="00623D31" w:rsidP="0016188F">
      <w:pPr>
        <w:spacing w:after="0" w:line="240" w:lineRule="auto"/>
        <w:rPr>
          <w:rFonts w:ascii="Arial" w:hAnsi="Arial" w:cs="Arial"/>
          <w:color w:val="000000" w:themeColor="text1"/>
          <w:sz w:val="20"/>
          <w:szCs w:val="20"/>
        </w:rPr>
      </w:pPr>
    </w:p>
    <w:tbl>
      <w:tblPr>
        <w:tblStyle w:val="TableGrid"/>
        <w:tblW w:w="14490" w:type="dxa"/>
        <w:tblInd w:w="-815" w:type="dxa"/>
        <w:tblLayout w:type="fixed"/>
        <w:tblLook w:val="04A0" w:firstRow="1" w:lastRow="0" w:firstColumn="1" w:lastColumn="0" w:noHBand="0" w:noVBand="1"/>
      </w:tblPr>
      <w:tblGrid>
        <w:gridCol w:w="1890"/>
        <w:gridCol w:w="1620"/>
        <w:gridCol w:w="2430"/>
        <w:gridCol w:w="2790"/>
        <w:gridCol w:w="2700"/>
        <w:gridCol w:w="3060"/>
      </w:tblGrid>
      <w:tr w:rsidR="006C4576" w:rsidRPr="00293F44" w14:paraId="6C292E21" w14:textId="77777777" w:rsidTr="44926B12">
        <w:trPr>
          <w:tblHeader/>
        </w:trPr>
        <w:tc>
          <w:tcPr>
            <w:tcW w:w="14490" w:type="dxa"/>
            <w:gridSpan w:val="6"/>
            <w:shd w:val="clear" w:color="auto" w:fill="8EAADB" w:themeFill="accent1" w:themeFillTint="99"/>
          </w:tcPr>
          <w:p w14:paraId="5CF989D2" w14:textId="67CB5D80" w:rsidR="0016188F" w:rsidRPr="00293F44" w:rsidRDefault="007B58D6" w:rsidP="0016188F">
            <w:pPr>
              <w:spacing w:after="0" w:line="240" w:lineRule="auto"/>
              <w:rPr>
                <w:rFonts w:ascii="Arial" w:hAnsi="Arial" w:cs="Arial"/>
                <w:color w:val="000000" w:themeColor="text1"/>
                <w:sz w:val="20"/>
                <w:szCs w:val="20"/>
              </w:rPr>
            </w:pPr>
            <w:r w:rsidRPr="00293F44">
              <w:rPr>
                <w:rFonts w:ascii="Arial" w:hAnsi="Arial" w:cs="Arial"/>
                <w:b/>
                <w:color w:val="000000" w:themeColor="text1"/>
                <w:sz w:val="20"/>
                <w:szCs w:val="20"/>
              </w:rPr>
              <w:t xml:space="preserve">ORGANIZATIONAL AREA: </w:t>
            </w:r>
            <w:r w:rsidR="0016188F" w:rsidRPr="00293F44">
              <w:rPr>
                <w:rFonts w:ascii="Arial" w:hAnsi="Arial" w:cs="Arial"/>
                <w:b/>
                <w:color w:val="000000" w:themeColor="text1"/>
                <w:sz w:val="20"/>
                <w:szCs w:val="20"/>
              </w:rPr>
              <w:t>INSTRUCTION AND ASSESSMENT</w:t>
            </w:r>
          </w:p>
        </w:tc>
      </w:tr>
      <w:tr w:rsidR="00E4576C" w:rsidRPr="00293F44" w14:paraId="01A912AA" w14:textId="77777777" w:rsidTr="44926B12">
        <w:trPr>
          <w:trHeight w:val="332"/>
          <w:tblHeader/>
        </w:trPr>
        <w:tc>
          <w:tcPr>
            <w:tcW w:w="1890" w:type="dxa"/>
            <w:shd w:val="clear" w:color="auto" w:fill="B4C6E7" w:themeFill="accent1" w:themeFillTint="66"/>
          </w:tcPr>
          <w:p w14:paraId="02DB96F6" w14:textId="3AFD7243" w:rsidR="0016188F" w:rsidRPr="00293F44" w:rsidRDefault="00BD3FC1" w:rsidP="0016188F">
            <w:pPr>
              <w:spacing w:after="0" w:line="240" w:lineRule="auto"/>
              <w:rPr>
                <w:rFonts w:ascii="Arial" w:hAnsi="Arial" w:cs="Arial"/>
                <w:b/>
                <w:color w:val="000000" w:themeColor="text1"/>
                <w:sz w:val="20"/>
                <w:szCs w:val="20"/>
              </w:rPr>
            </w:pPr>
            <w:r w:rsidRPr="00293F44">
              <w:rPr>
                <w:rFonts w:ascii="Arial" w:hAnsi="Arial" w:cs="Arial"/>
                <w:b/>
                <w:color w:val="000000" w:themeColor="text1"/>
                <w:sz w:val="20"/>
                <w:szCs w:val="20"/>
              </w:rPr>
              <w:t>Domains</w:t>
            </w:r>
          </w:p>
        </w:tc>
        <w:tc>
          <w:tcPr>
            <w:tcW w:w="1620" w:type="dxa"/>
            <w:shd w:val="clear" w:color="auto" w:fill="B4C6E7" w:themeFill="accent1" w:themeFillTint="66"/>
          </w:tcPr>
          <w:p w14:paraId="3D3B0F4B" w14:textId="77777777" w:rsidR="0016188F" w:rsidRPr="00293F44" w:rsidRDefault="0016188F" w:rsidP="0016188F">
            <w:pPr>
              <w:spacing w:after="0" w:line="240" w:lineRule="auto"/>
              <w:rPr>
                <w:rFonts w:ascii="Arial" w:hAnsi="Arial" w:cs="Arial"/>
                <w:color w:val="000000" w:themeColor="text1"/>
                <w:sz w:val="20"/>
                <w:szCs w:val="20"/>
              </w:rPr>
            </w:pPr>
            <w:r w:rsidRPr="00293F44">
              <w:rPr>
                <w:rFonts w:ascii="Arial" w:hAnsi="Arial" w:cs="Arial"/>
                <w:b/>
                <w:color w:val="000000" w:themeColor="text1"/>
                <w:sz w:val="20"/>
                <w:szCs w:val="20"/>
              </w:rPr>
              <w:t>Components</w:t>
            </w:r>
          </w:p>
        </w:tc>
        <w:tc>
          <w:tcPr>
            <w:tcW w:w="2430" w:type="dxa"/>
            <w:shd w:val="clear" w:color="auto" w:fill="B4C6E7" w:themeFill="accent1" w:themeFillTint="66"/>
          </w:tcPr>
          <w:p w14:paraId="1DC6855F" w14:textId="77777777" w:rsidR="0016188F" w:rsidRPr="00293F44" w:rsidRDefault="0016188F" w:rsidP="0016188F">
            <w:pPr>
              <w:spacing w:after="0" w:line="240" w:lineRule="auto"/>
              <w:rPr>
                <w:rFonts w:ascii="Arial" w:hAnsi="Arial" w:cs="Arial"/>
                <w:color w:val="000000" w:themeColor="text1"/>
                <w:sz w:val="20"/>
                <w:szCs w:val="20"/>
              </w:rPr>
            </w:pPr>
          </w:p>
        </w:tc>
        <w:tc>
          <w:tcPr>
            <w:tcW w:w="2790" w:type="dxa"/>
            <w:shd w:val="clear" w:color="auto" w:fill="B4C6E7" w:themeFill="accent1" w:themeFillTint="66"/>
          </w:tcPr>
          <w:p w14:paraId="63F73ED0" w14:textId="77777777" w:rsidR="0016188F" w:rsidRPr="00293F44" w:rsidRDefault="0016188F" w:rsidP="0016188F">
            <w:pPr>
              <w:spacing w:after="0" w:line="240" w:lineRule="auto"/>
              <w:rPr>
                <w:rFonts w:ascii="Arial" w:hAnsi="Arial" w:cs="Arial"/>
                <w:color w:val="000000" w:themeColor="text1"/>
                <w:sz w:val="20"/>
                <w:szCs w:val="20"/>
              </w:rPr>
            </w:pPr>
          </w:p>
        </w:tc>
        <w:tc>
          <w:tcPr>
            <w:tcW w:w="2700" w:type="dxa"/>
            <w:shd w:val="clear" w:color="auto" w:fill="B4C6E7" w:themeFill="accent1" w:themeFillTint="66"/>
          </w:tcPr>
          <w:p w14:paraId="1F319F56" w14:textId="77777777" w:rsidR="0016188F" w:rsidRPr="00293F44" w:rsidRDefault="0016188F" w:rsidP="0016188F">
            <w:pPr>
              <w:spacing w:after="0" w:line="240" w:lineRule="auto"/>
              <w:rPr>
                <w:rFonts w:ascii="Arial" w:hAnsi="Arial" w:cs="Arial"/>
                <w:color w:val="000000" w:themeColor="text1"/>
                <w:sz w:val="20"/>
                <w:szCs w:val="20"/>
              </w:rPr>
            </w:pPr>
          </w:p>
        </w:tc>
        <w:tc>
          <w:tcPr>
            <w:tcW w:w="3060" w:type="dxa"/>
            <w:shd w:val="clear" w:color="auto" w:fill="B4C6E7" w:themeFill="accent1" w:themeFillTint="66"/>
          </w:tcPr>
          <w:p w14:paraId="4DBA5DB0" w14:textId="77777777" w:rsidR="0016188F" w:rsidRPr="00293F44" w:rsidRDefault="0016188F" w:rsidP="0016188F">
            <w:pPr>
              <w:spacing w:after="0" w:line="240" w:lineRule="auto"/>
              <w:rPr>
                <w:rFonts w:ascii="Arial" w:hAnsi="Arial" w:cs="Arial"/>
                <w:color w:val="000000" w:themeColor="text1"/>
                <w:sz w:val="20"/>
                <w:szCs w:val="20"/>
              </w:rPr>
            </w:pPr>
          </w:p>
        </w:tc>
      </w:tr>
      <w:tr w:rsidR="00E4576C" w:rsidRPr="00293F44" w14:paraId="0644BBE3" w14:textId="77777777" w:rsidTr="44926B12">
        <w:trPr>
          <w:tblHeader/>
        </w:trPr>
        <w:tc>
          <w:tcPr>
            <w:tcW w:w="1890" w:type="dxa"/>
            <w:shd w:val="clear" w:color="auto" w:fill="D9E2F3" w:themeFill="accent1" w:themeFillTint="33"/>
          </w:tcPr>
          <w:p w14:paraId="4E3DC28C" w14:textId="77777777" w:rsidR="0016188F" w:rsidRPr="00293F44" w:rsidRDefault="0016188F" w:rsidP="0016188F">
            <w:pPr>
              <w:spacing w:after="0" w:line="240" w:lineRule="auto"/>
              <w:rPr>
                <w:rFonts w:ascii="Arial" w:hAnsi="Arial" w:cs="Arial"/>
                <w:color w:val="000000" w:themeColor="text1"/>
                <w:sz w:val="20"/>
                <w:szCs w:val="20"/>
              </w:rPr>
            </w:pPr>
          </w:p>
        </w:tc>
        <w:tc>
          <w:tcPr>
            <w:tcW w:w="1620" w:type="dxa"/>
            <w:shd w:val="clear" w:color="auto" w:fill="D9E2F3" w:themeFill="accent1" w:themeFillTint="33"/>
          </w:tcPr>
          <w:p w14:paraId="325D56F1" w14:textId="77777777" w:rsidR="0016188F" w:rsidRPr="00293F44" w:rsidRDefault="0016188F" w:rsidP="0016188F">
            <w:pPr>
              <w:spacing w:after="0" w:line="240" w:lineRule="auto"/>
              <w:rPr>
                <w:rFonts w:ascii="Arial" w:hAnsi="Arial" w:cs="Arial"/>
                <w:color w:val="000000" w:themeColor="text1"/>
                <w:sz w:val="20"/>
                <w:szCs w:val="20"/>
              </w:rPr>
            </w:pPr>
          </w:p>
        </w:tc>
        <w:tc>
          <w:tcPr>
            <w:tcW w:w="2430" w:type="dxa"/>
            <w:shd w:val="clear" w:color="auto" w:fill="D9E2F3" w:themeFill="accent1" w:themeFillTint="33"/>
          </w:tcPr>
          <w:p w14:paraId="41DD37F0" w14:textId="77777777" w:rsidR="0016188F" w:rsidRPr="00293F44" w:rsidRDefault="0016188F" w:rsidP="0016188F">
            <w:pPr>
              <w:spacing w:after="0" w:line="240" w:lineRule="auto"/>
              <w:jc w:val="center"/>
              <w:rPr>
                <w:rFonts w:ascii="Arial" w:hAnsi="Arial" w:cs="Arial"/>
                <w:b/>
                <w:color w:val="000000" w:themeColor="text1"/>
                <w:sz w:val="20"/>
                <w:szCs w:val="20"/>
              </w:rPr>
            </w:pPr>
            <w:r w:rsidRPr="00293F44">
              <w:rPr>
                <w:rFonts w:ascii="Arial" w:hAnsi="Arial" w:cs="Arial"/>
                <w:b/>
                <w:color w:val="000000" w:themeColor="text1"/>
                <w:sz w:val="20"/>
                <w:szCs w:val="20"/>
              </w:rPr>
              <w:t>Ineffective</w:t>
            </w:r>
          </w:p>
        </w:tc>
        <w:tc>
          <w:tcPr>
            <w:tcW w:w="2790" w:type="dxa"/>
            <w:shd w:val="clear" w:color="auto" w:fill="D9E2F3" w:themeFill="accent1" w:themeFillTint="33"/>
          </w:tcPr>
          <w:p w14:paraId="5EB7CA9A" w14:textId="77777777" w:rsidR="0016188F" w:rsidRPr="00293F44" w:rsidRDefault="0016188F" w:rsidP="0016188F">
            <w:pPr>
              <w:spacing w:after="0" w:line="240" w:lineRule="auto"/>
              <w:jc w:val="center"/>
              <w:rPr>
                <w:rFonts w:ascii="Arial" w:hAnsi="Arial" w:cs="Arial"/>
                <w:b/>
                <w:color w:val="000000" w:themeColor="text1"/>
                <w:sz w:val="20"/>
                <w:szCs w:val="20"/>
              </w:rPr>
            </w:pPr>
            <w:r w:rsidRPr="00293F44">
              <w:rPr>
                <w:rFonts w:ascii="Arial" w:hAnsi="Arial" w:cs="Arial"/>
                <w:b/>
                <w:color w:val="000000" w:themeColor="text1"/>
                <w:sz w:val="20"/>
                <w:szCs w:val="20"/>
              </w:rPr>
              <w:t>Developing</w:t>
            </w:r>
          </w:p>
        </w:tc>
        <w:tc>
          <w:tcPr>
            <w:tcW w:w="2700" w:type="dxa"/>
            <w:shd w:val="clear" w:color="auto" w:fill="D9E2F3" w:themeFill="accent1" w:themeFillTint="33"/>
          </w:tcPr>
          <w:p w14:paraId="4BE45CAC" w14:textId="77777777" w:rsidR="0016188F" w:rsidRPr="00293F44" w:rsidRDefault="0016188F" w:rsidP="0016188F">
            <w:pPr>
              <w:spacing w:after="0" w:line="240" w:lineRule="auto"/>
              <w:jc w:val="center"/>
              <w:rPr>
                <w:rFonts w:ascii="Arial" w:hAnsi="Arial" w:cs="Arial"/>
                <w:b/>
                <w:color w:val="000000" w:themeColor="text1"/>
                <w:sz w:val="20"/>
                <w:szCs w:val="20"/>
              </w:rPr>
            </w:pPr>
            <w:r w:rsidRPr="00293F44">
              <w:rPr>
                <w:rFonts w:ascii="Arial" w:hAnsi="Arial" w:cs="Arial"/>
                <w:b/>
                <w:color w:val="000000" w:themeColor="text1"/>
                <w:sz w:val="20"/>
                <w:szCs w:val="20"/>
              </w:rPr>
              <w:t>Skilled</w:t>
            </w:r>
          </w:p>
        </w:tc>
        <w:tc>
          <w:tcPr>
            <w:tcW w:w="3060" w:type="dxa"/>
            <w:shd w:val="clear" w:color="auto" w:fill="D9E2F3" w:themeFill="accent1" w:themeFillTint="33"/>
          </w:tcPr>
          <w:p w14:paraId="12C40D73" w14:textId="77777777" w:rsidR="0016188F" w:rsidRPr="00293F44" w:rsidRDefault="0016188F" w:rsidP="0016188F">
            <w:pPr>
              <w:spacing w:after="0" w:line="240" w:lineRule="auto"/>
              <w:jc w:val="center"/>
              <w:rPr>
                <w:rFonts w:ascii="Arial" w:hAnsi="Arial" w:cs="Arial"/>
                <w:b/>
                <w:color w:val="000000" w:themeColor="text1"/>
                <w:sz w:val="20"/>
                <w:szCs w:val="20"/>
              </w:rPr>
            </w:pPr>
            <w:r w:rsidRPr="00293F44">
              <w:rPr>
                <w:rFonts w:ascii="Arial" w:hAnsi="Arial" w:cs="Arial"/>
                <w:b/>
                <w:color w:val="000000" w:themeColor="text1"/>
                <w:sz w:val="20"/>
                <w:szCs w:val="20"/>
              </w:rPr>
              <w:t>Accomplished</w:t>
            </w:r>
          </w:p>
        </w:tc>
      </w:tr>
      <w:tr w:rsidR="00DE7E8A" w:rsidRPr="00293F44" w14:paraId="7CAE7493" w14:textId="77777777" w:rsidTr="44926B12">
        <w:tc>
          <w:tcPr>
            <w:tcW w:w="1890" w:type="dxa"/>
            <w:vMerge w:val="restart"/>
          </w:tcPr>
          <w:p w14:paraId="15E8B568" w14:textId="77777777" w:rsidR="00DE7E8A" w:rsidRPr="00293F44" w:rsidRDefault="00DE7E8A" w:rsidP="0016188F">
            <w:pPr>
              <w:spacing w:after="0" w:line="240" w:lineRule="auto"/>
              <w:jc w:val="center"/>
              <w:rPr>
                <w:rFonts w:ascii="Arial" w:hAnsi="Arial" w:cs="Arial"/>
                <w:b/>
                <w:color w:val="000000" w:themeColor="text1"/>
                <w:sz w:val="20"/>
                <w:szCs w:val="20"/>
              </w:rPr>
            </w:pPr>
            <w:r w:rsidRPr="00293F44">
              <w:rPr>
                <w:rFonts w:ascii="Arial" w:hAnsi="Arial" w:cs="Arial"/>
                <w:b/>
                <w:color w:val="000000" w:themeColor="text1"/>
                <w:sz w:val="20"/>
                <w:szCs w:val="20"/>
              </w:rPr>
              <w:t>LESSON DELIVERY</w:t>
            </w:r>
          </w:p>
          <w:p w14:paraId="676FD61E" w14:textId="1E697110" w:rsidR="00DE7E8A" w:rsidRPr="00293F44" w:rsidRDefault="00DE7E8A" w:rsidP="7C03DE3C">
            <w:pPr>
              <w:spacing w:after="0" w:line="240" w:lineRule="auto"/>
              <w:jc w:val="center"/>
              <w:rPr>
                <w:rFonts w:ascii="Arial" w:hAnsi="Arial" w:cs="Arial"/>
                <w:b/>
                <w:bCs/>
                <w:color w:val="000000" w:themeColor="text1"/>
                <w:sz w:val="20"/>
                <w:szCs w:val="20"/>
              </w:rPr>
            </w:pPr>
            <w:r w:rsidRPr="00293F44">
              <w:rPr>
                <w:rFonts w:ascii="Arial" w:hAnsi="Arial" w:cs="Arial"/>
                <w:b/>
                <w:bCs/>
                <w:color w:val="000000" w:themeColor="text1"/>
                <w:sz w:val="20"/>
                <w:szCs w:val="20"/>
              </w:rPr>
              <w:t xml:space="preserve">(Standard 2: Content, </w:t>
            </w:r>
          </w:p>
          <w:p w14:paraId="1B840444" w14:textId="7108CEF6" w:rsidR="00DE7E8A" w:rsidRPr="00293F44" w:rsidRDefault="00DE7E8A" w:rsidP="7C03DE3C">
            <w:pPr>
              <w:spacing w:after="0" w:line="240" w:lineRule="auto"/>
              <w:jc w:val="center"/>
              <w:rPr>
                <w:rFonts w:ascii="Arial" w:hAnsi="Arial" w:cs="Arial"/>
                <w:b/>
                <w:bCs/>
                <w:color w:val="000000" w:themeColor="text1"/>
                <w:sz w:val="20"/>
                <w:szCs w:val="20"/>
              </w:rPr>
            </w:pPr>
            <w:r w:rsidRPr="00293F44">
              <w:rPr>
                <w:rFonts w:ascii="Arial" w:hAnsi="Arial" w:cs="Arial"/>
                <w:b/>
                <w:bCs/>
                <w:color w:val="000000" w:themeColor="text1"/>
                <w:sz w:val="20"/>
                <w:szCs w:val="20"/>
              </w:rPr>
              <w:t xml:space="preserve">Standard 3: Assessment, </w:t>
            </w:r>
          </w:p>
          <w:p w14:paraId="0A1581C8" w14:textId="16DE1FE8" w:rsidR="00DE7E8A" w:rsidRPr="00293F44" w:rsidRDefault="00DE7E8A" w:rsidP="7C03DE3C">
            <w:pPr>
              <w:spacing w:after="0" w:line="240" w:lineRule="auto"/>
              <w:jc w:val="center"/>
              <w:rPr>
                <w:rFonts w:ascii="Arial" w:hAnsi="Arial" w:cs="Arial"/>
                <w:b/>
                <w:bCs/>
                <w:color w:val="000000" w:themeColor="text1"/>
                <w:sz w:val="20"/>
                <w:szCs w:val="20"/>
              </w:rPr>
            </w:pPr>
            <w:r w:rsidRPr="00293F44">
              <w:rPr>
                <w:rFonts w:ascii="Arial" w:hAnsi="Arial" w:cs="Arial"/>
                <w:b/>
                <w:bCs/>
                <w:color w:val="000000" w:themeColor="text1"/>
                <w:sz w:val="20"/>
                <w:szCs w:val="20"/>
              </w:rPr>
              <w:t xml:space="preserve">Standard 4: Instruction, </w:t>
            </w:r>
          </w:p>
          <w:p w14:paraId="32A461FF" w14:textId="37C454A6" w:rsidR="00DE7E8A" w:rsidRPr="00293F44" w:rsidRDefault="00DE7E8A" w:rsidP="7C03DE3C">
            <w:pPr>
              <w:spacing w:after="0" w:line="240" w:lineRule="auto"/>
              <w:jc w:val="center"/>
              <w:rPr>
                <w:rFonts w:ascii="Arial" w:hAnsi="Arial" w:cs="Arial"/>
                <w:b/>
                <w:bCs/>
                <w:color w:val="000000" w:themeColor="text1"/>
                <w:sz w:val="20"/>
                <w:szCs w:val="20"/>
              </w:rPr>
            </w:pPr>
            <w:r w:rsidRPr="00293F44">
              <w:rPr>
                <w:rFonts w:ascii="Arial" w:hAnsi="Arial" w:cs="Arial"/>
                <w:b/>
                <w:bCs/>
                <w:color w:val="000000" w:themeColor="text1"/>
                <w:sz w:val="20"/>
                <w:szCs w:val="20"/>
              </w:rPr>
              <w:t>Standard 5:  Learning Environment,</w:t>
            </w:r>
          </w:p>
          <w:p w14:paraId="67503D70" w14:textId="77777777" w:rsidR="00DE7E8A" w:rsidRPr="00293F44" w:rsidRDefault="00DE7E8A" w:rsidP="7C03DE3C">
            <w:pPr>
              <w:spacing w:after="0" w:line="240" w:lineRule="auto"/>
              <w:jc w:val="center"/>
              <w:rPr>
                <w:rFonts w:ascii="Arial" w:hAnsi="Arial" w:cs="Arial"/>
                <w:b/>
                <w:bCs/>
                <w:color w:val="000000" w:themeColor="text1"/>
                <w:sz w:val="20"/>
                <w:szCs w:val="20"/>
              </w:rPr>
            </w:pPr>
            <w:r w:rsidRPr="00293F44">
              <w:rPr>
                <w:rFonts w:ascii="Arial" w:hAnsi="Arial" w:cs="Arial"/>
                <w:b/>
                <w:bCs/>
                <w:color w:val="000000" w:themeColor="text1"/>
                <w:sz w:val="20"/>
                <w:szCs w:val="20"/>
              </w:rPr>
              <w:t>Standard 6: Collaboration and Communication)</w:t>
            </w:r>
          </w:p>
          <w:p w14:paraId="0C51EEAC" w14:textId="77777777" w:rsidR="00DE7E8A" w:rsidRPr="00293F44" w:rsidRDefault="00DE7E8A" w:rsidP="0016188F">
            <w:pPr>
              <w:spacing w:after="0" w:line="240" w:lineRule="auto"/>
              <w:jc w:val="center"/>
              <w:rPr>
                <w:rFonts w:ascii="Arial" w:hAnsi="Arial" w:cs="Arial"/>
                <w:color w:val="000000" w:themeColor="text1"/>
                <w:sz w:val="20"/>
                <w:szCs w:val="20"/>
              </w:rPr>
            </w:pPr>
          </w:p>
          <w:p w14:paraId="3E3DEF10" w14:textId="1288A496" w:rsidR="00DE7E8A" w:rsidRPr="00293F44" w:rsidRDefault="00DE7E8A" w:rsidP="0016188F">
            <w:pPr>
              <w:spacing w:after="0" w:line="240" w:lineRule="auto"/>
              <w:jc w:val="center"/>
              <w:rPr>
                <w:rFonts w:ascii="Arial" w:hAnsi="Arial" w:cs="Arial"/>
                <w:i/>
                <w:color w:val="000000" w:themeColor="text1"/>
                <w:sz w:val="20"/>
                <w:szCs w:val="20"/>
              </w:rPr>
            </w:pPr>
            <w:r w:rsidRPr="00293F44">
              <w:rPr>
                <w:rFonts w:ascii="Arial" w:hAnsi="Arial" w:cs="Arial"/>
                <w:i/>
                <w:color w:val="000000" w:themeColor="text1"/>
                <w:sz w:val="20"/>
                <w:szCs w:val="20"/>
              </w:rPr>
              <w:t>Possible Sources of Evidence:</w:t>
            </w:r>
          </w:p>
          <w:p w14:paraId="69090397" w14:textId="56760F7C" w:rsidR="00DE7E8A" w:rsidRPr="00293F44" w:rsidRDefault="00DE7E8A" w:rsidP="0016188F">
            <w:pPr>
              <w:spacing w:after="0" w:line="240" w:lineRule="auto"/>
              <w:jc w:val="center"/>
              <w:rPr>
                <w:rFonts w:ascii="Arial" w:hAnsi="Arial" w:cs="Arial"/>
                <w:i/>
                <w:color w:val="000000" w:themeColor="text1"/>
                <w:sz w:val="20"/>
                <w:szCs w:val="20"/>
              </w:rPr>
            </w:pPr>
            <w:r w:rsidRPr="00293F44">
              <w:rPr>
                <w:rFonts w:ascii="Arial" w:hAnsi="Arial" w:cs="Arial"/>
                <w:i/>
                <w:color w:val="000000" w:themeColor="text1"/>
                <w:sz w:val="20"/>
                <w:szCs w:val="20"/>
              </w:rPr>
              <w:t>pre-conference,</w:t>
            </w:r>
          </w:p>
          <w:p w14:paraId="19DB9C56" w14:textId="25E1F835" w:rsidR="00DE7E8A" w:rsidRPr="00293F44" w:rsidRDefault="00DE7E8A" w:rsidP="0016188F">
            <w:pPr>
              <w:spacing w:after="0" w:line="240" w:lineRule="auto"/>
              <w:jc w:val="center"/>
              <w:rPr>
                <w:rFonts w:ascii="Arial" w:hAnsi="Arial" w:cs="Arial"/>
                <w:i/>
                <w:color w:val="000000" w:themeColor="text1"/>
                <w:sz w:val="20"/>
                <w:szCs w:val="20"/>
              </w:rPr>
            </w:pPr>
            <w:r w:rsidRPr="00293F44">
              <w:rPr>
                <w:rFonts w:ascii="Arial" w:hAnsi="Arial" w:cs="Arial"/>
                <w:i/>
                <w:color w:val="000000" w:themeColor="text1"/>
                <w:sz w:val="20"/>
                <w:szCs w:val="20"/>
              </w:rPr>
              <w:t>post-conference,</w:t>
            </w:r>
          </w:p>
          <w:p w14:paraId="190958F9" w14:textId="4FC94228" w:rsidR="00DE7E8A" w:rsidRPr="00293F44" w:rsidRDefault="00DE7E8A" w:rsidP="0016188F">
            <w:pPr>
              <w:spacing w:after="0" w:line="240" w:lineRule="auto"/>
              <w:jc w:val="center"/>
              <w:rPr>
                <w:rFonts w:ascii="Arial" w:hAnsi="Arial" w:cs="Arial"/>
                <w:i/>
                <w:color w:val="000000" w:themeColor="text1"/>
                <w:sz w:val="20"/>
                <w:szCs w:val="20"/>
              </w:rPr>
            </w:pPr>
            <w:r w:rsidRPr="00293F44">
              <w:rPr>
                <w:rFonts w:ascii="Arial" w:hAnsi="Arial" w:cs="Arial"/>
                <w:i/>
                <w:color w:val="000000" w:themeColor="text1"/>
                <w:sz w:val="20"/>
                <w:szCs w:val="20"/>
              </w:rPr>
              <w:lastRenderedPageBreak/>
              <w:t>formal observation,</w:t>
            </w:r>
          </w:p>
          <w:p w14:paraId="5EFDBBA3" w14:textId="77777777" w:rsidR="00DE7E8A" w:rsidRDefault="00DE7E8A" w:rsidP="0016188F">
            <w:pPr>
              <w:spacing w:after="0" w:line="240" w:lineRule="auto"/>
              <w:jc w:val="center"/>
              <w:rPr>
                <w:rFonts w:ascii="Arial" w:hAnsi="Arial" w:cs="Arial"/>
                <w:i/>
                <w:color w:val="000000" w:themeColor="text1"/>
                <w:sz w:val="20"/>
                <w:szCs w:val="20"/>
              </w:rPr>
            </w:pPr>
            <w:r w:rsidRPr="00293F44">
              <w:rPr>
                <w:rFonts w:ascii="Arial" w:hAnsi="Arial" w:cs="Arial"/>
                <w:i/>
                <w:color w:val="000000" w:themeColor="text1"/>
                <w:sz w:val="20"/>
                <w:szCs w:val="20"/>
              </w:rPr>
              <w:t xml:space="preserve">classroom walk-throughs/informal observations, </w:t>
            </w:r>
          </w:p>
          <w:p w14:paraId="16A7181C" w14:textId="49E13010" w:rsidR="00DE7E8A" w:rsidRPr="00293F44" w:rsidRDefault="00DE7E8A" w:rsidP="0016188F">
            <w:pPr>
              <w:spacing w:after="0" w:line="240" w:lineRule="auto"/>
              <w:jc w:val="center"/>
              <w:rPr>
                <w:rFonts w:ascii="Arial" w:hAnsi="Arial" w:cs="Arial"/>
                <w:i/>
                <w:color w:val="000000" w:themeColor="text1"/>
                <w:sz w:val="20"/>
                <w:szCs w:val="20"/>
              </w:rPr>
            </w:pPr>
            <w:r w:rsidRPr="00293F44">
              <w:rPr>
                <w:rFonts w:ascii="Arial" w:hAnsi="Arial" w:cs="Arial"/>
                <w:i/>
                <w:color w:val="000000" w:themeColor="text1"/>
                <w:sz w:val="20"/>
                <w:szCs w:val="20"/>
              </w:rPr>
              <w:t>peer review</w:t>
            </w:r>
          </w:p>
          <w:p w14:paraId="2354A0DF"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00AC556B"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6E55AB81"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67A1788F"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389B05B4"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2E36989E"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7F89B126"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605DF125"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0EF8F97A"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0087796B"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6849A4E8"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6C484A79"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2C5DE25E"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28C204E5"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36428961"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319D0CF4"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7106C7C0"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2C2A0C29"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64213AAA"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25DEC868" w14:textId="48663911" w:rsidR="00DE7E8A" w:rsidRPr="00293F44" w:rsidRDefault="00DE7E8A" w:rsidP="006C4576">
            <w:pPr>
              <w:spacing w:after="0" w:line="240" w:lineRule="auto"/>
              <w:jc w:val="center"/>
              <w:rPr>
                <w:rFonts w:ascii="Arial" w:hAnsi="Arial" w:cs="Arial"/>
                <w:b/>
                <w:color w:val="000000" w:themeColor="text1"/>
                <w:sz w:val="20"/>
                <w:szCs w:val="20"/>
              </w:rPr>
            </w:pPr>
          </w:p>
          <w:p w14:paraId="14A810AD" w14:textId="0E948BFA" w:rsidR="00DE7E8A" w:rsidRPr="00293F44" w:rsidRDefault="00DE7E8A" w:rsidP="006C4576">
            <w:pPr>
              <w:spacing w:after="0" w:line="240" w:lineRule="auto"/>
              <w:jc w:val="center"/>
              <w:rPr>
                <w:rFonts w:ascii="Arial" w:hAnsi="Arial" w:cs="Arial"/>
                <w:b/>
                <w:color w:val="000000" w:themeColor="text1"/>
                <w:sz w:val="20"/>
                <w:szCs w:val="20"/>
              </w:rPr>
            </w:pPr>
          </w:p>
          <w:p w14:paraId="73CAA21A" w14:textId="3FB9A6B2" w:rsidR="00DE7E8A" w:rsidRPr="00293F44" w:rsidRDefault="00DE7E8A" w:rsidP="006C4576">
            <w:pPr>
              <w:spacing w:after="0" w:line="240" w:lineRule="auto"/>
              <w:jc w:val="center"/>
              <w:rPr>
                <w:rFonts w:ascii="Arial" w:hAnsi="Arial" w:cs="Arial"/>
                <w:b/>
                <w:color w:val="000000" w:themeColor="text1"/>
                <w:sz w:val="20"/>
                <w:szCs w:val="20"/>
              </w:rPr>
            </w:pPr>
          </w:p>
          <w:p w14:paraId="503CE031" w14:textId="77777777" w:rsidR="00DE7E8A" w:rsidRPr="00293F44" w:rsidRDefault="00DE7E8A" w:rsidP="006C4576">
            <w:pPr>
              <w:spacing w:after="0" w:line="240" w:lineRule="auto"/>
              <w:jc w:val="center"/>
              <w:rPr>
                <w:rFonts w:ascii="Arial" w:hAnsi="Arial" w:cs="Arial"/>
                <w:b/>
                <w:color w:val="000000" w:themeColor="text1"/>
                <w:sz w:val="20"/>
                <w:szCs w:val="20"/>
              </w:rPr>
            </w:pPr>
          </w:p>
          <w:p w14:paraId="69D46751" w14:textId="089060D0" w:rsidR="00DE7E8A" w:rsidRPr="00293F44" w:rsidRDefault="00DE7E8A" w:rsidP="006C4576">
            <w:pPr>
              <w:spacing w:after="0" w:line="240" w:lineRule="auto"/>
              <w:jc w:val="center"/>
              <w:rPr>
                <w:rFonts w:ascii="Arial" w:hAnsi="Arial" w:cs="Arial"/>
                <w:b/>
                <w:color w:val="000000" w:themeColor="text1"/>
                <w:sz w:val="20"/>
                <w:szCs w:val="20"/>
              </w:rPr>
            </w:pPr>
            <w:r w:rsidRPr="00293F44">
              <w:rPr>
                <w:rFonts w:ascii="Arial" w:hAnsi="Arial" w:cs="Arial"/>
                <w:b/>
                <w:color w:val="000000" w:themeColor="text1"/>
                <w:sz w:val="20"/>
                <w:szCs w:val="20"/>
              </w:rPr>
              <w:t>LESSON DELIVERY</w:t>
            </w:r>
          </w:p>
          <w:p w14:paraId="148C8D48" w14:textId="77777777" w:rsidR="00DE7E8A" w:rsidRPr="00293F44" w:rsidRDefault="00DE7E8A" w:rsidP="0016188F">
            <w:pPr>
              <w:spacing w:after="0" w:line="240" w:lineRule="auto"/>
              <w:jc w:val="center"/>
              <w:rPr>
                <w:rFonts w:ascii="Arial" w:hAnsi="Arial" w:cs="Arial"/>
                <w:i/>
                <w:color w:val="000000" w:themeColor="text1"/>
                <w:sz w:val="20"/>
                <w:szCs w:val="20"/>
              </w:rPr>
            </w:pPr>
            <w:r w:rsidRPr="00293F44">
              <w:rPr>
                <w:rFonts w:ascii="Arial" w:hAnsi="Arial" w:cs="Arial"/>
                <w:i/>
                <w:color w:val="000000" w:themeColor="text1"/>
                <w:sz w:val="20"/>
                <w:szCs w:val="20"/>
              </w:rPr>
              <w:t>(continued)</w:t>
            </w:r>
          </w:p>
          <w:p w14:paraId="6F14CA7C"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0BA8F441"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6BAF292B"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39CB425E"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45BDF1C8"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643C8905" w14:textId="77777777" w:rsidR="00DE7E8A" w:rsidRPr="00293F44" w:rsidRDefault="00DE7E8A" w:rsidP="004536C3">
            <w:pPr>
              <w:spacing w:after="0" w:line="240" w:lineRule="auto"/>
              <w:rPr>
                <w:rFonts w:ascii="Arial" w:hAnsi="Arial" w:cs="Arial"/>
                <w:i/>
                <w:color w:val="000000" w:themeColor="text1"/>
                <w:sz w:val="20"/>
                <w:szCs w:val="20"/>
              </w:rPr>
            </w:pPr>
          </w:p>
          <w:p w14:paraId="01617F7A"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14642C10"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61FB12E4"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78109931"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2FD1E596"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22617DD7"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11256C7D"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63BFA08B"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497EE9FC"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24E33B32"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3C62AE0D" w14:textId="77777777" w:rsidR="00DE7E8A" w:rsidRPr="00293F44" w:rsidRDefault="00DE7E8A" w:rsidP="0016188F">
            <w:pPr>
              <w:spacing w:after="0" w:line="240" w:lineRule="auto"/>
              <w:jc w:val="center"/>
              <w:rPr>
                <w:rFonts w:ascii="Arial" w:hAnsi="Arial" w:cs="Arial"/>
                <w:i/>
                <w:color w:val="000000" w:themeColor="text1"/>
                <w:sz w:val="20"/>
                <w:szCs w:val="20"/>
              </w:rPr>
            </w:pPr>
          </w:p>
          <w:p w14:paraId="50BC1327" w14:textId="77777777" w:rsidR="00DE7E8A" w:rsidRPr="00293F44" w:rsidRDefault="00DE7E8A" w:rsidP="00C72F60">
            <w:pPr>
              <w:spacing w:after="0" w:line="240" w:lineRule="auto"/>
              <w:rPr>
                <w:rFonts w:ascii="Arial" w:hAnsi="Arial" w:cs="Arial"/>
                <w:color w:val="000000" w:themeColor="text1"/>
                <w:sz w:val="20"/>
                <w:szCs w:val="20"/>
              </w:rPr>
            </w:pPr>
          </w:p>
        </w:tc>
        <w:tc>
          <w:tcPr>
            <w:tcW w:w="1620" w:type="dxa"/>
          </w:tcPr>
          <w:p w14:paraId="5A37A6DE" w14:textId="7FAE7B42" w:rsidR="00DE7E8A" w:rsidRPr="00293F44" w:rsidRDefault="00DE7E8A" w:rsidP="0016188F">
            <w:pPr>
              <w:spacing w:after="0" w:line="240" w:lineRule="auto"/>
              <w:rPr>
                <w:rFonts w:ascii="Arial" w:hAnsi="Arial" w:cs="Arial"/>
                <w:b/>
                <w:color w:val="000000" w:themeColor="text1"/>
                <w:sz w:val="20"/>
                <w:szCs w:val="20"/>
              </w:rPr>
            </w:pPr>
            <w:r w:rsidRPr="00E42EAC">
              <w:rPr>
                <w:rFonts w:ascii="Arial" w:hAnsi="Arial" w:cs="Arial"/>
                <w:b/>
                <w:color w:val="000000" w:themeColor="text1"/>
                <w:sz w:val="20"/>
                <w:szCs w:val="20"/>
              </w:rPr>
              <w:lastRenderedPageBreak/>
              <w:t>Communi</w:t>
            </w:r>
            <w:r>
              <w:rPr>
                <w:rFonts w:ascii="Arial" w:hAnsi="Arial" w:cs="Arial"/>
                <w:b/>
                <w:color w:val="000000" w:themeColor="text1"/>
                <w:sz w:val="20"/>
                <w:szCs w:val="20"/>
              </w:rPr>
              <w:t>-</w:t>
            </w:r>
            <w:r w:rsidRPr="00E42EAC">
              <w:rPr>
                <w:rFonts w:ascii="Arial" w:hAnsi="Arial" w:cs="Arial"/>
                <w:b/>
                <w:color w:val="000000" w:themeColor="text1"/>
                <w:sz w:val="20"/>
                <w:szCs w:val="20"/>
              </w:rPr>
              <w:t>cation</w:t>
            </w:r>
            <w:r w:rsidRPr="00293F44">
              <w:rPr>
                <w:rFonts w:ascii="Arial" w:hAnsi="Arial" w:cs="Arial"/>
                <w:b/>
                <w:color w:val="000000" w:themeColor="text1"/>
                <w:sz w:val="20"/>
                <w:szCs w:val="20"/>
              </w:rPr>
              <w:t xml:space="preserve"> with students</w:t>
            </w:r>
          </w:p>
          <w:p w14:paraId="24097B7A" w14:textId="77777777" w:rsidR="00DE7E8A" w:rsidRPr="00293F44" w:rsidRDefault="00DE7E8A" w:rsidP="0016188F">
            <w:pPr>
              <w:spacing w:after="0" w:line="240" w:lineRule="auto"/>
              <w:rPr>
                <w:rFonts w:ascii="Arial" w:hAnsi="Arial" w:cs="Arial"/>
                <w:color w:val="000000" w:themeColor="text1"/>
                <w:sz w:val="20"/>
                <w:szCs w:val="20"/>
              </w:rPr>
            </w:pPr>
          </w:p>
          <w:p w14:paraId="0D81C5D5" w14:textId="05754384" w:rsidR="00DE7E8A" w:rsidRPr="00293F44" w:rsidRDefault="00DE7E8A"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Element 2.2</w:t>
            </w:r>
          </w:p>
          <w:p w14:paraId="1F98BE27" w14:textId="77777777" w:rsidR="00DE7E8A" w:rsidRPr="00293F44" w:rsidRDefault="00DE7E8A"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Element 4.3</w:t>
            </w:r>
          </w:p>
          <w:p w14:paraId="2D3230C0" w14:textId="7984EFD1" w:rsidR="00DE7E8A" w:rsidRPr="00293F44" w:rsidRDefault="00DE7E8A" w:rsidP="0016188F">
            <w:pPr>
              <w:spacing w:after="0" w:line="240" w:lineRule="auto"/>
              <w:rPr>
                <w:rFonts w:ascii="Arial" w:hAnsi="Arial" w:cs="Arial"/>
                <w:sz w:val="20"/>
                <w:szCs w:val="20"/>
              </w:rPr>
            </w:pPr>
            <w:r w:rsidRPr="00293F44">
              <w:rPr>
                <w:rFonts w:ascii="Arial" w:hAnsi="Arial" w:cs="Arial"/>
                <w:sz w:val="20"/>
                <w:szCs w:val="20"/>
              </w:rPr>
              <w:t>Element 4.6</w:t>
            </w:r>
          </w:p>
          <w:p w14:paraId="41C3AA98" w14:textId="77777777" w:rsidR="00DE7E8A" w:rsidRPr="00293F44" w:rsidRDefault="00DE7E8A"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Element 6.1</w:t>
            </w:r>
          </w:p>
          <w:p w14:paraId="69C708EC" w14:textId="77777777" w:rsidR="00DE7E8A" w:rsidRPr="00293F44" w:rsidRDefault="00DE7E8A" w:rsidP="0016188F">
            <w:pPr>
              <w:spacing w:after="0" w:line="240" w:lineRule="auto"/>
              <w:rPr>
                <w:rFonts w:ascii="Arial" w:hAnsi="Arial" w:cs="Arial"/>
                <w:color w:val="000000" w:themeColor="text1"/>
                <w:sz w:val="20"/>
                <w:szCs w:val="20"/>
              </w:rPr>
            </w:pPr>
          </w:p>
          <w:p w14:paraId="0A746D8D" w14:textId="2F4E4C04" w:rsidR="00DE7E8A" w:rsidRPr="00293F44" w:rsidRDefault="00DE7E8A" w:rsidP="0016188F">
            <w:pPr>
              <w:spacing w:after="0" w:line="240" w:lineRule="auto"/>
              <w:rPr>
                <w:rFonts w:ascii="Arial" w:hAnsi="Arial" w:cs="Arial"/>
                <w:color w:val="000000" w:themeColor="text1"/>
                <w:sz w:val="20"/>
                <w:szCs w:val="20"/>
              </w:rPr>
            </w:pPr>
          </w:p>
        </w:tc>
        <w:tc>
          <w:tcPr>
            <w:tcW w:w="2430" w:type="dxa"/>
          </w:tcPr>
          <w:p w14:paraId="2F9B7604" w14:textId="50528E98" w:rsidR="00DE7E8A" w:rsidRPr="00293F44" w:rsidRDefault="00DE7E8A" w:rsidP="7C03DE3C">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The teacher does not communicate learning goals and expectations for mastery and does not model exemplary performance to students. Students cannot discern learning goals. Differentiated learning goals are not used.</w:t>
            </w:r>
          </w:p>
          <w:p w14:paraId="7A0B4F57" w14:textId="77777777" w:rsidR="00DE7E8A" w:rsidRPr="00293F44" w:rsidRDefault="00DE7E8A" w:rsidP="0016188F">
            <w:pPr>
              <w:spacing w:after="0" w:line="240" w:lineRule="auto"/>
              <w:rPr>
                <w:rFonts w:ascii="Arial" w:hAnsi="Arial" w:cs="Arial"/>
                <w:color w:val="000000" w:themeColor="text1"/>
                <w:sz w:val="20"/>
                <w:szCs w:val="20"/>
              </w:rPr>
            </w:pPr>
          </w:p>
          <w:p w14:paraId="4290F423" w14:textId="77777777" w:rsidR="00DE7E8A" w:rsidRDefault="00DE7E8A" w:rsidP="0016188F">
            <w:pPr>
              <w:spacing w:after="0" w:line="240" w:lineRule="auto"/>
              <w:rPr>
                <w:rFonts w:ascii="Arial" w:hAnsi="Arial" w:cs="Arial"/>
                <w:color w:val="000000" w:themeColor="text1"/>
                <w:sz w:val="20"/>
                <w:szCs w:val="20"/>
              </w:rPr>
            </w:pPr>
          </w:p>
          <w:p w14:paraId="7BD0FA7B" w14:textId="1E5F2165" w:rsidR="00DE7E8A" w:rsidRPr="00293F44" w:rsidRDefault="00DE7E8A"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 xml:space="preserve">The teacher does not demonstrate content knowledge by using content-specific, developmentally appropriate language or content-specific </w:t>
            </w:r>
            <w:r w:rsidRPr="00293F44">
              <w:rPr>
                <w:rFonts w:ascii="Arial" w:hAnsi="Arial" w:cs="Arial"/>
                <w:color w:val="000000" w:themeColor="text1"/>
                <w:sz w:val="20"/>
                <w:szCs w:val="20"/>
              </w:rPr>
              <w:lastRenderedPageBreak/>
              <w:t>strategies. There is no student engagement.</w:t>
            </w:r>
          </w:p>
          <w:p w14:paraId="1BE3B455" w14:textId="77777777" w:rsidR="00DE7E8A" w:rsidRPr="00293F44" w:rsidRDefault="00DE7E8A" w:rsidP="0016188F">
            <w:pPr>
              <w:spacing w:after="0" w:line="240" w:lineRule="auto"/>
              <w:rPr>
                <w:rFonts w:ascii="Arial" w:hAnsi="Arial" w:cs="Arial"/>
                <w:color w:val="000000" w:themeColor="text1"/>
                <w:sz w:val="20"/>
                <w:szCs w:val="20"/>
              </w:rPr>
            </w:pPr>
          </w:p>
          <w:p w14:paraId="07231E8E" w14:textId="77777777" w:rsidR="00DE7E8A" w:rsidRPr="00293F44" w:rsidRDefault="00DE7E8A" w:rsidP="0016188F">
            <w:pPr>
              <w:spacing w:after="0" w:line="240" w:lineRule="auto"/>
              <w:rPr>
                <w:rFonts w:ascii="Arial" w:hAnsi="Arial" w:cs="Arial"/>
                <w:color w:val="000000" w:themeColor="text1"/>
                <w:sz w:val="20"/>
                <w:szCs w:val="20"/>
              </w:rPr>
            </w:pPr>
          </w:p>
          <w:p w14:paraId="6A5C6040" w14:textId="77777777" w:rsidR="00DE7E8A" w:rsidRPr="00293F44" w:rsidRDefault="00DE7E8A" w:rsidP="0016188F">
            <w:pPr>
              <w:spacing w:after="0" w:line="240" w:lineRule="auto"/>
              <w:rPr>
                <w:rFonts w:ascii="Arial" w:hAnsi="Arial" w:cs="Arial"/>
                <w:color w:val="000000" w:themeColor="text1"/>
                <w:sz w:val="20"/>
                <w:szCs w:val="20"/>
              </w:rPr>
            </w:pPr>
          </w:p>
          <w:p w14:paraId="20C89E77" w14:textId="77777777" w:rsidR="00DE7E8A" w:rsidRPr="00293F44" w:rsidRDefault="00DE7E8A" w:rsidP="0016188F">
            <w:pPr>
              <w:spacing w:after="0" w:line="240" w:lineRule="auto"/>
              <w:rPr>
                <w:rFonts w:ascii="Arial" w:hAnsi="Arial" w:cs="Arial"/>
                <w:color w:val="000000" w:themeColor="text1"/>
                <w:sz w:val="20"/>
                <w:szCs w:val="20"/>
              </w:rPr>
            </w:pPr>
          </w:p>
          <w:p w14:paraId="728C1886" w14:textId="77777777" w:rsidR="00DE7E8A" w:rsidRDefault="00DE7E8A" w:rsidP="00F631E7">
            <w:pPr>
              <w:spacing w:after="0" w:line="240" w:lineRule="auto"/>
              <w:rPr>
                <w:rFonts w:ascii="Arial" w:hAnsi="Arial" w:cs="Arial"/>
                <w:color w:val="000000" w:themeColor="text1"/>
                <w:sz w:val="20"/>
                <w:szCs w:val="20"/>
              </w:rPr>
            </w:pPr>
          </w:p>
          <w:p w14:paraId="5C8BDB68" w14:textId="77777777" w:rsidR="00DE7E8A" w:rsidRDefault="00DE7E8A" w:rsidP="00F631E7">
            <w:pPr>
              <w:spacing w:after="0" w:line="240" w:lineRule="auto"/>
              <w:rPr>
                <w:rFonts w:ascii="Arial" w:hAnsi="Arial" w:cs="Arial"/>
                <w:color w:val="000000" w:themeColor="text1"/>
                <w:sz w:val="20"/>
                <w:szCs w:val="20"/>
              </w:rPr>
            </w:pPr>
          </w:p>
          <w:p w14:paraId="605FF740" w14:textId="7E578467" w:rsidR="00DE7E8A" w:rsidRPr="00293F44" w:rsidDel="00FB6457" w:rsidRDefault="00DE7E8A" w:rsidP="00F631E7">
            <w:pPr>
              <w:spacing w:after="0" w:line="240" w:lineRule="auto"/>
              <w:rPr>
                <w:rFonts w:ascii="Arial" w:hAnsi="Arial" w:cs="Arial"/>
                <w:color w:val="000000" w:themeColor="text1"/>
                <w:sz w:val="20"/>
                <w:szCs w:val="20"/>
              </w:rPr>
            </w:pPr>
            <w:r w:rsidRPr="00293F44" w:rsidDel="00FB6457">
              <w:rPr>
                <w:rFonts w:ascii="Arial" w:hAnsi="Arial" w:cs="Arial"/>
                <w:color w:val="000000" w:themeColor="text1"/>
                <w:sz w:val="20"/>
                <w:szCs w:val="20"/>
              </w:rPr>
              <w:t xml:space="preserve">The teacher does </w:t>
            </w:r>
            <w:r w:rsidR="00C604FA">
              <w:rPr>
                <w:rFonts w:ascii="Arial" w:hAnsi="Arial" w:cs="Arial"/>
                <w:color w:val="000000" w:themeColor="text1"/>
                <w:sz w:val="20"/>
                <w:szCs w:val="20"/>
              </w:rPr>
              <w:t xml:space="preserve">not </w:t>
            </w:r>
            <w:r w:rsidRPr="00293F44">
              <w:rPr>
                <w:rFonts w:ascii="Arial" w:hAnsi="Arial" w:cs="Arial"/>
                <w:color w:val="000000" w:themeColor="text1"/>
                <w:sz w:val="20"/>
                <w:szCs w:val="20"/>
              </w:rPr>
              <w:t xml:space="preserve">give </w:t>
            </w:r>
            <w:r w:rsidRPr="00293F44" w:rsidDel="00FB6457">
              <w:rPr>
                <w:rFonts w:ascii="Arial" w:hAnsi="Arial" w:cs="Arial"/>
                <w:color w:val="000000" w:themeColor="text1"/>
                <w:sz w:val="20"/>
                <w:szCs w:val="20"/>
              </w:rPr>
              <w:t>students feedback.</w:t>
            </w:r>
          </w:p>
          <w:p w14:paraId="6A7ACDB4" w14:textId="377B1EA5" w:rsidR="00DE7E8A" w:rsidRPr="00293F44" w:rsidRDefault="00DE7E8A" w:rsidP="0016188F">
            <w:pPr>
              <w:spacing w:after="0" w:line="240" w:lineRule="auto"/>
              <w:rPr>
                <w:rFonts w:ascii="Arial" w:hAnsi="Arial" w:cs="Arial"/>
                <w:color w:val="000000" w:themeColor="text1"/>
                <w:sz w:val="20"/>
                <w:szCs w:val="20"/>
              </w:rPr>
            </w:pPr>
          </w:p>
        </w:tc>
        <w:tc>
          <w:tcPr>
            <w:tcW w:w="2790" w:type="dxa"/>
          </w:tcPr>
          <w:p w14:paraId="0432585F" w14:textId="0A354154" w:rsidR="00DE7E8A" w:rsidRPr="00293F44" w:rsidRDefault="00DE7E8A" w:rsidP="7C03DE3C">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lastRenderedPageBreak/>
              <w:t>The teacher inconsistently communicates learning goals, expectations for mastery and models of exemplary performance to students. There is limited use of differentiated learning goals.</w:t>
            </w:r>
          </w:p>
          <w:p w14:paraId="1A74F028" w14:textId="77777777" w:rsidR="00DE7E8A" w:rsidRPr="00293F44" w:rsidRDefault="00DE7E8A" w:rsidP="0016188F">
            <w:pPr>
              <w:spacing w:after="0" w:line="240" w:lineRule="auto"/>
              <w:rPr>
                <w:rFonts w:ascii="Arial" w:hAnsi="Arial" w:cs="Arial"/>
                <w:color w:val="000000" w:themeColor="text1"/>
                <w:sz w:val="20"/>
                <w:szCs w:val="20"/>
              </w:rPr>
            </w:pPr>
          </w:p>
          <w:p w14:paraId="132DF87D" w14:textId="77777777" w:rsidR="00DE7E8A" w:rsidRPr="00293F44" w:rsidRDefault="00DE7E8A" w:rsidP="0016188F">
            <w:pPr>
              <w:spacing w:after="0" w:line="240" w:lineRule="auto"/>
              <w:rPr>
                <w:rFonts w:ascii="Arial" w:hAnsi="Arial" w:cs="Arial"/>
                <w:color w:val="000000" w:themeColor="text1"/>
                <w:sz w:val="20"/>
                <w:szCs w:val="20"/>
              </w:rPr>
            </w:pPr>
          </w:p>
          <w:p w14:paraId="09A76082" w14:textId="77777777" w:rsidR="00DE7E8A" w:rsidRPr="00293F44" w:rsidRDefault="00DE7E8A" w:rsidP="0016188F">
            <w:pPr>
              <w:spacing w:after="0" w:line="240" w:lineRule="auto"/>
              <w:rPr>
                <w:rFonts w:ascii="Arial" w:hAnsi="Arial" w:cs="Arial"/>
                <w:color w:val="000000" w:themeColor="text1"/>
                <w:sz w:val="20"/>
                <w:szCs w:val="20"/>
              </w:rPr>
            </w:pPr>
          </w:p>
          <w:p w14:paraId="022DAA1F" w14:textId="219488CD" w:rsidR="00DE7E8A" w:rsidRPr="00293F44" w:rsidRDefault="00DE7E8A" w:rsidP="0016188F">
            <w:pPr>
              <w:spacing w:after="0" w:line="240" w:lineRule="auto"/>
              <w:rPr>
                <w:rFonts w:ascii="Arial" w:hAnsi="Arial" w:cs="Arial"/>
                <w:color w:val="000000" w:themeColor="text1"/>
                <w:sz w:val="20"/>
                <w:szCs w:val="20"/>
              </w:rPr>
            </w:pPr>
          </w:p>
          <w:p w14:paraId="663E8FB6" w14:textId="749CC4DB" w:rsidR="00DE7E8A" w:rsidRPr="00293F44" w:rsidRDefault="00DE7E8A"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The teacher demonstrates some content knowledge by using limited content-specific, developmentally appropriate language and limited content-specific strategies.</w:t>
            </w:r>
            <w:r w:rsidR="00C604FA">
              <w:rPr>
                <w:rFonts w:ascii="Arial" w:hAnsi="Arial" w:cs="Arial"/>
                <w:color w:val="000000" w:themeColor="text1"/>
                <w:sz w:val="20"/>
                <w:szCs w:val="20"/>
              </w:rPr>
              <w:t xml:space="preserve"> </w:t>
            </w:r>
            <w:r w:rsidRPr="00293F44">
              <w:rPr>
                <w:rFonts w:ascii="Arial" w:hAnsi="Arial" w:cs="Arial"/>
                <w:color w:val="000000" w:themeColor="text1"/>
                <w:sz w:val="20"/>
                <w:szCs w:val="20"/>
              </w:rPr>
              <w:t xml:space="preserve">Students </w:t>
            </w:r>
            <w:r w:rsidRPr="00293F44">
              <w:rPr>
                <w:rFonts w:ascii="Arial" w:hAnsi="Arial" w:cs="Arial"/>
                <w:color w:val="000000" w:themeColor="text1"/>
                <w:sz w:val="20"/>
                <w:szCs w:val="20"/>
              </w:rPr>
              <w:lastRenderedPageBreak/>
              <w:t xml:space="preserve">demonstrate little engagement in the lesson. </w:t>
            </w:r>
          </w:p>
          <w:p w14:paraId="1AD59034" w14:textId="77777777" w:rsidR="00DE7E8A" w:rsidRPr="00293F44" w:rsidRDefault="00DE7E8A" w:rsidP="0016188F">
            <w:pPr>
              <w:spacing w:after="0" w:line="240" w:lineRule="auto"/>
              <w:rPr>
                <w:rFonts w:ascii="Arial" w:hAnsi="Arial" w:cs="Arial"/>
                <w:color w:val="000000" w:themeColor="text1"/>
                <w:sz w:val="20"/>
                <w:szCs w:val="20"/>
              </w:rPr>
            </w:pPr>
          </w:p>
          <w:p w14:paraId="2DB10A9C" w14:textId="77777777" w:rsidR="00DE7E8A" w:rsidRPr="00293F44" w:rsidRDefault="00DE7E8A" w:rsidP="0016188F">
            <w:pPr>
              <w:spacing w:after="0" w:line="240" w:lineRule="auto"/>
              <w:rPr>
                <w:rFonts w:ascii="Arial" w:hAnsi="Arial" w:cs="Arial"/>
                <w:color w:val="000000" w:themeColor="text1"/>
                <w:sz w:val="20"/>
                <w:szCs w:val="20"/>
              </w:rPr>
            </w:pPr>
          </w:p>
          <w:p w14:paraId="5F1DC3BB" w14:textId="77777777" w:rsidR="00DE7E8A" w:rsidRPr="00293F44" w:rsidRDefault="00DE7E8A" w:rsidP="0016188F">
            <w:pPr>
              <w:spacing w:after="0" w:line="240" w:lineRule="auto"/>
              <w:rPr>
                <w:rFonts w:ascii="Arial" w:hAnsi="Arial" w:cs="Arial"/>
                <w:color w:val="000000" w:themeColor="text1"/>
                <w:sz w:val="20"/>
                <w:szCs w:val="20"/>
              </w:rPr>
            </w:pPr>
          </w:p>
          <w:p w14:paraId="301088FB" w14:textId="77777777" w:rsidR="00DE7E8A" w:rsidRPr="00293F44" w:rsidRDefault="00DE7E8A" w:rsidP="0016188F">
            <w:pPr>
              <w:spacing w:after="0" w:line="240" w:lineRule="auto"/>
              <w:rPr>
                <w:rFonts w:ascii="Arial" w:hAnsi="Arial" w:cs="Arial"/>
                <w:color w:val="000000" w:themeColor="text1"/>
                <w:sz w:val="20"/>
                <w:szCs w:val="20"/>
              </w:rPr>
            </w:pPr>
          </w:p>
          <w:p w14:paraId="60AC9AAA" w14:textId="77777777" w:rsidR="00DE7E8A" w:rsidRPr="00293F44" w:rsidRDefault="00DE7E8A" w:rsidP="0016188F">
            <w:pPr>
              <w:spacing w:after="0" w:line="240" w:lineRule="auto"/>
              <w:rPr>
                <w:rFonts w:ascii="Arial" w:hAnsi="Arial" w:cs="Arial"/>
                <w:color w:val="000000" w:themeColor="text1"/>
                <w:sz w:val="20"/>
                <w:szCs w:val="20"/>
              </w:rPr>
            </w:pPr>
          </w:p>
          <w:p w14:paraId="24D92C2A" w14:textId="77777777" w:rsidR="00DE7E8A" w:rsidRDefault="00DE7E8A" w:rsidP="0016188F">
            <w:pPr>
              <w:spacing w:after="0" w:line="240" w:lineRule="auto"/>
              <w:rPr>
                <w:rFonts w:ascii="Arial" w:hAnsi="Arial" w:cs="Arial"/>
                <w:color w:val="000000" w:themeColor="text1"/>
                <w:sz w:val="20"/>
                <w:szCs w:val="20"/>
              </w:rPr>
            </w:pPr>
          </w:p>
          <w:p w14:paraId="6FD844EE" w14:textId="0395CCA9" w:rsidR="00DE7E8A" w:rsidRPr="00293F44" w:rsidRDefault="00DE7E8A" w:rsidP="0016188F">
            <w:pPr>
              <w:spacing w:after="0" w:line="240" w:lineRule="auto"/>
              <w:rPr>
                <w:rFonts w:ascii="Arial" w:hAnsi="Arial" w:cs="Arial"/>
                <w:color w:val="000000" w:themeColor="text1"/>
                <w:sz w:val="20"/>
                <w:szCs w:val="20"/>
              </w:rPr>
            </w:pPr>
            <w:r w:rsidRPr="00293F44" w:rsidDel="00FB6457">
              <w:rPr>
                <w:rFonts w:ascii="Arial" w:hAnsi="Arial" w:cs="Arial"/>
                <w:color w:val="000000" w:themeColor="text1"/>
                <w:sz w:val="20"/>
                <w:szCs w:val="20"/>
              </w:rPr>
              <w:t xml:space="preserve">Feedback to students is </w:t>
            </w:r>
            <w:r w:rsidRPr="00293F44">
              <w:rPr>
                <w:rFonts w:ascii="Arial" w:hAnsi="Arial" w:cs="Arial"/>
                <w:color w:val="000000" w:themeColor="text1"/>
                <w:sz w:val="20"/>
                <w:szCs w:val="20"/>
              </w:rPr>
              <w:t xml:space="preserve">general, </w:t>
            </w:r>
            <w:r w:rsidRPr="00293F44" w:rsidDel="00FB6457">
              <w:rPr>
                <w:rFonts w:ascii="Arial" w:hAnsi="Arial" w:cs="Arial"/>
                <w:color w:val="000000" w:themeColor="text1"/>
                <w:sz w:val="20"/>
                <w:szCs w:val="20"/>
              </w:rPr>
              <w:t>oc</w:t>
            </w:r>
            <w:r w:rsidRPr="00293F44">
              <w:rPr>
                <w:rFonts w:ascii="Arial" w:hAnsi="Arial" w:cs="Arial"/>
                <w:color w:val="000000" w:themeColor="text1"/>
                <w:sz w:val="20"/>
                <w:szCs w:val="20"/>
              </w:rPr>
              <w:t>casional or limited and may not always</w:t>
            </w:r>
            <w:r w:rsidRPr="00293F44" w:rsidDel="00FB6457">
              <w:rPr>
                <w:rFonts w:ascii="Arial" w:hAnsi="Arial" w:cs="Arial"/>
                <w:color w:val="000000" w:themeColor="text1"/>
                <w:sz w:val="20"/>
                <w:szCs w:val="20"/>
              </w:rPr>
              <w:t xml:space="preserve"> support student learning.</w:t>
            </w:r>
          </w:p>
          <w:p w14:paraId="249954B6" w14:textId="74E427D0" w:rsidR="00DE7E8A" w:rsidRPr="00293F44" w:rsidRDefault="00DE7E8A" w:rsidP="0016188F">
            <w:pPr>
              <w:spacing w:after="0" w:line="240" w:lineRule="auto"/>
              <w:rPr>
                <w:rFonts w:ascii="Arial" w:hAnsi="Arial" w:cs="Arial"/>
                <w:color w:val="000000" w:themeColor="text1"/>
                <w:sz w:val="20"/>
                <w:szCs w:val="20"/>
              </w:rPr>
            </w:pPr>
          </w:p>
        </w:tc>
        <w:tc>
          <w:tcPr>
            <w:tcW w:w="2700" w:type="dxa"/>
          </w:tcPr>
          <w:p w14:paraId="7549FE47" w14:textId="756EF2AB" w:rsidR="00DE7E8A" w:rsidRPr="00293F44" w:rsidRDefault="00DE7E8A" w:rsidP="7C03DE3C">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lastRenderedPageBreak/>
              <w:t>The teacher is consistent and effective in communicating appropriate, needs-based, differentiated learning goals, expectations for mastery and models of exemplary performance to students.</w:t>
            </w:r>
          </w:p>
          <w:p w14:paraId="2B7A9156" w14:textId="77777777" w:rsidR="00DE7E8A" w:rsidRPr="00293F44" w:rsidRDefault="00DE7E8A" w:rsidP="00054FE5">
            <w:pPr>
              <w:spacing w:after="0" w:line="240" w:lineRule="auto"/>
              <w:rPr>
                <w:rFonts w:ascii="Arial" w:hAnsi="Arial" w:cs="Arial"/>
                <w:color w:val="000000" w:themeColor="text1"/>
                <w:sz w:val="20"/>
                <w:szCs w:val="20"/>
              </w:rPr>
            </w:pPr>
          </w:p>
          <w:p w14:paraId="09ADB2B4" w14:textId="77777777" w:rsidR="00DE7E8A" w:rsidRPr="00293F44" w:rsidRDefault="00DE7E8A" w:rsidP="00054FE5">
            <w:pPr>
              <w:spacing w:after="0" w:line="240" w:lineRule="auto"/>
              <w:rPr>
                <w:rFonts w:ascii="Arial" w:hAnsi="Arial" w:cs="Arial"/>
                <w:color w:val="000000" w:themeColor="text1"/>
                <w:sz w:val="20"/>
                <w:szCs w:val="20"/>
              </w:rPr>
            </w:pPr>
          </w:p>
          <w:p w14:paraId="0137C553" w14:textId="77777777" w:rsidR="00DE7E8A" w:rsidRPr="00293F44" w:rsidRDefault="00DE7E8A" w:rsidP="00054FE5">
            <w:pPr>
              <w:spacing w:after="0" w:line="240" w:lineRule="auto"/>
              <w:rPr>
                <w:rFonts w:ascii="Arial" w:hAnsi="Arial" w:cs="Arial"/>
                <w:color w:val="000000" w:themeColor="text1"/>
                <w:sz w:val="20"/>
                <w:szCs w:val="20"/>
              </w:rPr>
            </w:pPr>
          </w:p>
          <w:p w14:paraId="47FBB575" w14:textId="763B9147" w:rsidR="00DE7E8A" w:rsidRPr="00293F44" w:rsidRDefault="00DE7E8A" w:rsidP="00054FE5">
            <w:pPr>
              <w:spacing w:after="0" w:line="240" w:lineRule="auto"/>
              <w:rPr>
                <w:rFonts w:ascii="Arial" w:hAnsi="Arial" w:cs="Arial"/>
                <w:color w:val="000000" w:themeColor="text1"/>
                <w:sz w:val="20"/>
                <w:szCs w:val="20"/>
              </w:rPr>
            </w:pPr>
          </w:p>
          <w:p w14:paraId="36416D40" w14:textId="4BFED1BC" w:rsidR="00DE7E8A" w:rsidRPr="00293F44" w:rsidRDefault="00DE7E8A" w:rsidP="00054FE5">
            <w:pPr>
              <w:spacing w:after="0" w:line="240" w:lineRule="auto"/>
              <w:rPr>
                <w:rFonts w:ascii="Arial" w:hAnsi="Arial" w:cs="Arial"/>
                <w:color w:val="FF0000"/>
                <w:sz w:val="20"/>
                <w:szCs w:val="20"/>
              </w:rPr>
            </w:pPr>
            <w:r w:rsidRPr="00293F44">
              <w:rPr>
                <w:rFonts w:ascii="Arial" w:hAnsi="Arial" w:cs="Arial"/>
                <w:color w:val="000000" w:themeColor="text1"/>
                <w:sz w:val="20"/>
                <w:szCs w:val="20"/>
              </w:rPr>
              <w:t xml:space="preserve">The teacher consistently demonstrates content knowledge by using content-specific, developmentally appropriate language and </w:t>
            </w:r>
            <w:r w:rsidRPr="00293F44">
              <w:rPr>
                <w:rFonts w:ascii="Arial" w:hAnsi="Arial" w:cs="Arial"/>
                <w:sz w:val="20"/>
                <w:szCs w:val="20"/>
              </w:rPr>
              <w:t>content-specific strategies to engage students.</w:t>
            </w:r>
          </w:p>
          <w:p w14:paraId="50A7DAC5" w14:textId="4174D677" w:rsidR="00DE7E8A" w:rsidRPr="00293F44" w:rsidRDefault="00DE7E8A" w:rsidP="00054FE5">
            <w:pPr>
              <w:spacing w:after="0" w:line="240" w:lineRule="auto"/>
              <w:rPr>
                <w:rFonts w:ascii="Arial" w:hAnsi="Arial" w:cs="Arial"/>
                <w:sz w:val="20"/>
                <w:szCs w:val="20"/>
              </w:rPr>
            </w:pPr>
            <w:r w:rsidRPr="00293F44">
              <w:rPr>
                <w:rFonts w:ascii="Arial" w:hAnsi="Arial" w:cs="Arial"/>
                <w:sz w:val="20"/>
                <w:szCs w:val="20"/>
              </w:rPr>
              <w:lastRenderedPageBreak/>
              <w:t xml:space="preserve">The teacher’s communication strategies and questioning techniques </w:t>
            </w:r>
            <w:r w:rsidRPr="00293F44" w:rsidDel="00FB6457">
              <w:rPr>
                <w:rFonts w:ascii="Arial" w:hAnsi="Arial" w:cs="Arial"/>
                <w:sz w:val="20"/>
                <w:szCs w:val="20"/>
              </w:rPr>
              <w:t xml:space="preserve">check for understanding </w:t>
            </w:r>
            <w:r w:rsidRPr="00293F44">
              <w:rPr>
                <w:rFonts w:ascii="Arial" w:hAnsi="Arial" w:cs="Arial"/>
                <w:sz w:val="20"/>
                <w:szCs w:val="20"/>
              </w:rPr>
              <w:t xml:space="preserve">and </w:t>
            </w:r>
            <w:r w:rsidRPr="00293F44" w:rsidDel="00FB6457">
              <w:rPr>
                <w:rFonts w:ascii="Arial" w:hAnsi="Arial" w:cs="Arial"/>
                <w:sz w:val="20"/>
                <w:szCs w:val="20"/>
              </w:rPr>
              <w:t>encourage higher</w:t>
            </w:r>
            <w:r w:rsidRPr="00293F44">
              <w:rPr>
                <w:rFonts w:ascii="Arial" w:hAnsi="Arial" w:cs="Arial"/>
                <w:sz w:val="20"/>
                <w:szCs w:val="20"/>
              </w:rPr>
              <w:t>-</w:t>
            </w:r>
            <w:r w:rsidRPr="00293F44" w:rsidDel="00FB6457">
              <w:rPr>
                <w:rFonts w:ascii="Arial" w:hAnsi="Arial" w:cs="Arial"/>
                <w:sz w:val="20"/>
                <w:szCs w:val="20"/>
              </w:rPr>
              <w:t>level thinking</w:t>
            </w:r>
            <w:r w:rsidRPr="00293F44">
              <w:rPr>
                <w:rFonts w:ascii="Arial" w:hAnsi="Arial" w:cs="Arial"/>
                <w:sz w:val="20"/>
                <w:szCs w:val="20"/>
              </w:rPr>
              <w:t>.</w:t>
            </w:r>
          </w:p>
          <w:p w14:paraId="05F64B64" w14:textId="77777777" w:rsidR="00DE7E8A" w:rsidRPr="00293F44" w:rsidRDefault="00DE7E8A" w:rsidP="00054FE5">
            <w:pPr>
              <w:spacing w:after="0" w:line="240" w:lineRule="auto"/>
              <w:rPr>
                <w:rFonts w:ascii="Arial" w:hAnsi="Arial" w:cs="Arial"/>
                <w:color w:val="000000" w:themeColor="text1"/>
                <w:sz w:val="20"/>
                <w:szCs w:val="20"/>
              </w:rPr>
            </w:pPr>
          </w:p>
          <w:p w14:paraId="57EAF586" w14:textId="194DE4E7" w:rsidR="00DE7E8A" w:rsidRPr="00293F44" w:rsidRDefault="00DE7E8A" w:rsidP="002F5BB1">
            <w:pPr>
              <w:spacing w:after="0" w:line="240" w:lineRule="auto"/>
              <w:rPr>
                <w:rFonts w:ascii="Arial" w:hAnsi="Arial" w:cs="Arial"/>
                <w:color w:val="FF0000"/>
                <w:sz w:val="20"/>
                <w:szCs w:val="20"/>
              </w:rPr>
            </w:pPr>
            <w:r w:rsidRPr="00293F44">
              <w:rPr>
                <w:rFonts w:ascii="Arial" w:hAnsi="Arial" w:cs="Arial"/>
                <w:sz w:val="20"/>
                <w:szCs w:val="20"/>
              </w:rPr>
              <w:t>The teacher gives students s</w:t>
            </w:r>
            <w:r w:rsidRPr="00293F44" w:rsidDel="00FB6457">
              <w:rPr>
                <w:rFonts w:ascii="Arial" w:hAnsi="Arial" w:cs="Arial"/>
                <w:sz w:val="20"/>
                <w:szCs w:val="20"/>
              </w:rPr>
              <w:t>ubstantive, specific and timely feedback to suppo</w:t>
            </w:r>
            <w:r w:rsidRPr="00293F44">
              <w:rPr>
                <w:rFonts w:ascii="Arial" w:hAnsi="Arial" w:cs="Arial"/>
                <w:sz w:val="20"/>
                <w:szCs w:val="20"/>
              </w:rPr>
              <w:t>rt their learning</w:t>
            </w:r>
            <w:r w:rsidRPr="00293F44" w:rsidDel="00FB6457">
              <w:rPr>
                <w:rFonts w:ascii="Arial" w:hAnsi="Arial" w:cs="Arial"/>
                <w:sz w:val="20"/>
                <w:szCs w:val="20"/>
              </w:rPr>
              <w:t>.</w:t>
            </w:r>
            <w:r w:rsidRPr="00293F44">
              <w:rPr>
                <w:rFonts w:ascii="Arial" w:hAnsi="Arial" w:cs="Arial"/>
                <w:sz w:val="20"/>
                <w:szCs w:val="20"/>
              </w:rPr>
              <w:t xml:space="preserve"> </w:t>
            </w:r>
          </w:p>
        </w:tc>
        <w:tc>
          <w:tcPr>
            <w:tcW w:w="3060" w:type="dxa"/>
          </w:tcPr>
          <w:p w14:paraId="4E451BB9" w14:textId="58708067" w:rsidR="00DE7E8A" w:rsidRPr="00293F44" w:rsidRDefault="00DE7E8A" w:rsidP="00A22796">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lastRenderedPageBreak/>
              <w:t xml:space="preserve">The teacher is consistent and effective in communicating differentiated learning goals (such as needs based, interest based, strength based), expectations for mastery and models of exemplary performance to students </w:t>
            </w:r>
            <w:r w:rsidRPr="00293F44">
              <w:rPr>
                <w:rFonts w:ascii="Arial" w:hAnsi="Arial" w:cs="Arial"/>
                <w:sz w:val="20"/>
                <w:szCs w:val="20"/>
              </w:rPr>
              <w:t>through multiple communication techniques.</w:t>
            </w:r>
          </w:p>
          <w:p w14:paraId="1EA6A2D3" w14:textId="77777777" w:rsidR="00DE7E8A" w:rsidRPr="00293F44" w:rsidRDefault="00DE7E8A" w:rsidP="00A22796">
            <w:pPr>
              <w:spacing w:after="0" w:line="240" w:lineRule="auto"/>
              <w:rPr>
                <w:rFonts w:ascii="Arial" w:hAnsi="Arial" w:cs="Arial"/>
                <w:color w:val="000000" w:themeColor="text1"/>
                <w:sz w:val="20"/>
                <w:szCs w:val="20"/>
              </w:rPr>
            </w:pPr>
          </w:p>
          <w:p w14:paraId="7F4366C4" w14:textId="7679A6B8" w:rsidR="00DE7E8A" w:rsidRPr="00293F44" w:rsidRDefault="00DE7E8A" w:rsidP="00A22796">
            <w:pPr>
              <w:spacing w:after="0" w:line="240" w:lineRule="auto"/>
              <w:rPr>
                <w:rFonts w:ascii="Arial" w:hAnsi="Arial" w:cs="Arial"/>
                <w:color w:val="000000" w:themeColor="text1"/>
                <w:sz w:val="20"/>
                <w:szCs w:val="20"/>
              </w:rPr>
            </w:pPr>
          </w:p>
          <w:p w14:paraId="259D067E" w14:textId="6CE090A9" w:rsidR="00DE7E8A" w:rsidRPr="00B52A92" w:rsidRDefault="00DE7E8A" w:rsidP="00A22796">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 xml:space="preserve">The teacher consistently demonstrates content knowledge by using content-specific, developmentally appropriate language and content-specific strategies to engage students. </w:t>
            </w:r>
            <w:r w:rsidR="00B52A92">
              <w:rPr>
                <w:rFonts w:ascii="Arial" w:hAnsi="Arial" w:cs="Arial"/>
                <w:color w:val="000000" w:themeColor="text1"/>
                <w:sz w:val="20"/>
                <w:szCs w:val="20"/>
              </w:rPr>
              <w:t xml:space="preserve"> </w:t>
            </w:r>
            <w:r w:rsidRPr="00293F44">
              <w:rPr>
                <w:rFonts w:ascii="Arial" w:hAnsi="Arial" w:cs="Arial"/>
                <w:sz w:val="20"/>
                <w:szCs w:val="20"/>
              </w:rPr>
              <w:t xml:space="preserve">The teacher’s communication </w:t>
            </w:r>
            <w:r w:rsidRPr="00293F44">
              <w:rPr>
                <w:rFonts w:ascii="Arial" w:hAnsi="Arial" w:cs="Arial"/>
                <w:sz w:val="20"/>
                <w:szCs w:val="20"/>
              </w:rPr>
              <w:lastRenderedPageBreak/>
              <w:t>strategies and questioning techniques engage students in higher-level and creative thinking and stimulate student-to-student interactions.</w:t>
            </w:r>
          </w:p>
          <w:p w14:paraId="0762ADCB" w14:textId="77777777" w:rsidR="00DE7E8A" w:rsidRPr="00293F44" w:rsidRDefault="00DE7E8A" w:rsidP="00CD2C6B">
            <w:pPr>
              <w:spacing w:after="0" w:line="240" w:lineRule="auto"/>
              <w:rPr>
                <w:rFonts w:ascii="Arial" w:hAnsi="Arial" w:cs="Arial"/>
                <w:color w:val="000000" w:themeColor="text1"/>
                <w:sz w:val="20"/>
                <w:szCs w:val="20"/>
              </w:rPr>
            </w:pPr>
          </w:p>
          <w:p w14:paraId="53569756" w14:textId="77777777" w:rsidR="00DE7E8A" w:rsidRDefault="00DE7E8A" w:rsidP="002F5BB1">
            <w:pPr>
              <w:spacing w:after="0" w:line="240" w:lineRule="auto"/>
              <w:rPr>
                <w:rFonts w:ascii="Arial" w:hAnsi="Arial" w:cs="Arial"/>
                <w:sz w:val="20"/>
                <w:szCs w:val="20"/>
              </w:rPr>
            </w:pPr>
          </w:p>
          <w:p w14:paraId="09120E60" w14:textId="7024EAF4" w:rsidR="00DE7E8A" w:rsidRPr="00293F44" w:rsidRDefault="00DE7E8A" w:rsidP="002F5BB1">
            <w:pPr>
              <w:spacing w:after="0" w:line="240" w:lineRule="auto"/>
              <w:rPr>
                <w:rFonts w:ascii="Arial" w:hAnsi="Arial" w:cs="Arial"/>
                <w:color w:val="000000" w:themeColor="text1"/>
                <w:sz w:val="20"/>
                <w:szCs w:val="20"/>
              </w:rPr>
            </w:pPr>
            <w:r w:rsidRPr="00293F44">
              <w:rPr>
                <w:rFonts w:ascii="Arial" w:hAnsi="Arial" w:cs="Arial"/>
                <w:sz w:val="20"/>
                <w:szCs w:val="20"/>
              </w:rPr>
              <w:t>The teacher gives students s</w:t>
            </w:r>
            <w:r w:rsidRPr="00293F44" w:rsidDel="00FB6457">
              <w:rPr>
                <w:rFonts w:ascii="Arial" w:hAnsi="Arial" w:cs="Arial"/>
                <w:sz w:val="20"/>
                <w:szCs w:val="20"/>
              </w:rPr>
              <w:t>ubstantive, specific and timely feedback</w:t>
            </w:r>
            <w:r w:rsidRPr="00293F44">
              <w:rPr>
                <w:rFonts w:ascii="Arial" w:hAnsi="Arial" w:cs="Arial"/>
                <w:sz w:val="20"/>
                <w:szCs w:val="20"/>
              </w:rPr>
              <w:t xml:space="preserve"> to support individual student learning.</w:t>
            </w:r>
            <w:r w:rsidRPr="00293F44" w:rsidDel="00FB6457">
              <w:rPr>
                <w:rFonts w:ascii="Arial" w:hAnsi="Arial" w:cs="Arial"/>
                <w:sz w:val="20"/>
                <w:szCs w:val="20"/>
              </w:rPr>
              <w:t xml:space="preserve"> The</w:t>
            </w:r>
            <w:r w:rsidRPr="00293F44" w:rsidDel="00FB6457">
              <w:rPr>
                <w:rFonts w:ascii="Arial" w:hAnsi="Arial" w:cs="Arial"/>
                <w:color w:val="000000" w:themeColor="text1"/>
                <w:sz w:val="20"/>
                <w:szCs w:val="20"/>
              </w:rPr>
              <w:t xml:space="preserve"> teacher </w:t>
            </w:r>
            <w:r w:rsidRPr="00293F44">
              <w:rPr>
                <w:rFonts w:ascii="Arial" w:hAnsi="Arial" w:cs="Arial"/>
                <w:color w:val="000000" w:themeColor="text1"/>
                <w:sz w:val="20"/>
                <w:szCs w:val="20"/>
              </w:rPr>
              <w:t xml:space="preserve">gives students </w:t>
            </w:r>
            <w:r w:rsidRPr="00293F44" w:rsidDel="00FB6457">
              <w:rPr>
                <w:rFonts w:ascii="Arial" w:hAnsi="Arial" w:cs="Arial"/>
                <w:color w:val="000000" w:themeColor="text1"/>
                <w:sz w:val="20"/>
                <w:szCs w:val="20"/>
              </w:rPr>
              <w:t>opportunities to engage in self-assessment, provide feedback to</w:t>
            </w:r>
            <w:r w:rsidRPr="00293F44">
              <w:rPr>
                <w:rFonts w:ascii="Arial" w:hAnsi="Arial" w:cs="Arial"/>
                <w:color w:val="000000" w:themeColor="text1"/>
                <w:sz w:val="20"/>
                <w:szCs w:val="20"/>
              </w:rPr>
              <w:t xml:space="preserve"> each other</w:t>
            </w:r>
            <w:r w:rsidRPr="00293F44" w:rsidDel="00FB6457">
              <w:rPr>
                <w:rFonts w:ascii="Arial" w:hAnsi="Arial" w:cs="Arial"/>
                <w:color w:val="000000" w:themeColor="text1"/>
                <w:sz w:val="20"/>
                <w:szCs w:val="20"/>
              </w:rPr>
              <w:t xml:space="preserve"> and </w:t>
            </w:r>
            <w:r w:rsidRPr="00293F44">
              <w:rPr>
                <w:rFonts w:ascii="Arial" w:hAnsi="Arial" w:cs="Arial"/>
                <w:color w:val="000000" w:themeColor="text1"/>
                <w:sz w:val="20"/>
                <w:szCs w:val="20"/>
              </w:rPr>
              <w:t>reflect on</w:t>
            </w:r>
            <w:r w:rsidRPr="00293F44" w:rsidDel="00FB6457">
              <w:rPr>
                <w:rFonts w:ascii="Arial" w:hAnsi="Arial" w:cs="Arial"/>
                <w:color w:val="000000" w:themeColor="text1"/>
                <w:sz w:val="20"/>
                <w:szCs w:val="20"/>
              </w:rPr>
              <w:t xml:space="preserve"> th</w:t>
            </w:r>
            <w:r w:rsidRPr="00293F44">
              <w:rPr>
                <w:rFonts w:ascii="Arial" w:hAnsi="Arial" w:cs="Arial"/>
                <w:color w:val="000000" w:themeColor="text1"/>
                <w:sz w:val="20"/>
                <w:szCs w:val="20"/>
              </w:rPr>
              <w:t>eir own strengths and challenges</w:t>
            </w:r>
            <w:r w:rsidRPr="00293F44" w:rsidDel="00FB6457">
              <w:rPr>
                <w:rFonts w:ascii="Arial" w:hAnsi="Arial" w:cs="Arial"/>
                <w:color w:val="000000" w:themeColor="text1"/>
                <w:sz w:val="20"/>
                <w:szCs w:val="20"/>
              </w:rPr>
              <w:t>.</w:t>
            </w:r>
            <w:r w:rsidRPr="00293F44">
              <w:rPr>
                <w:rFonts w:ascii="Arial" w:hAnsi="Arial" w:cs="Arial"/>
                <w:color w:val="000000" w:themeColor="text1"/>
                <w:sz w:val="20"/>
                <w:szCs w:val="20"/>
              </w:rPr>
              <w:t xml:space="preserve"> </w:t>
            </w:r>
          </w:p>
          <w:p w14:paraId="5F0C79ED" w14:textId="13AE2CEA" w:rsidR="00DE7E8A" w:rsidRPr="00293F44" w:rsidRDefault="00DE7E8A" w:rsidP="002F5BB1">
            <w:pPr>
              <w:spacing w:after="0" w:line="240" w:lineRule="auto"/>
              <w:rPr>
                <w:rFonts w:ascii="Arial" w:hAnsi="Arial" w:cs="Arial"/>
                <w:strike/>
                <w:color w:val="FF0000"/>
                <w:sz w:val="20"/>
                <w:szCs w:val="20"/>
              </w:rPr>
            </w:pPr>
          </w:p>
        </w:tc>
      </w:tr>
      <w:tr w:rsidR="00DE7E8A" w:rsidRPr="00293F44" w14:paraId="71A2EFB0" w14:textId="77777777" w:rsidTr="44926B12">
        <w:tc>
          <w:tcPr>
            <w:tcW w:w="1890" w:type="dxa"/>
            <w:vMerge/>
          </w:tcPr>
          <w:p w14:paraId="1C49FF78" w14:textId="77777777" w:rsidR="00DE7E8A" w:rsidRPr="00293F44" w:rsidRDefault="00DE7E8A" w:rsidP="0016188F">
            <w:pPr>
              <w:spacing w:after="0" w:line="240" w:lineRule="auto"/>
              <w:jc w:val="center"/>
              <w:rPr>
                <w:rFonts w:ascii="Arial" w:hAnsi="Arial" w:cs="Arial"/>
                <w:b/>
                <w:color w:val="000000" w:themeColor="text1"/>
                <w:sz w:val="20"/>
                <w:szCs w:val="20"/>
              </w:rPr>
            </w:pPr>
          </w:p>
        </w:tc>
        <w:tc>
          <w:tcPr>
            <w:tcW w:w="1620" w:type="dxa"/>
          </w:tcPr>
          <w:p w14:paraId="5DDA6613" w14:textId="61AC641E" w:rsidR="00DE7E8A" w:rsidRPr="00E42EAC" w:rsidRDefault="00DE7E8A" w:rsidP="0016188F">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Evidence</w:t>
            </w:r>
          </w:p>
        </w:tc>
        <w:sdt>
          <w:sdtPr>
            <w:rPr>
              <w:rFonts w:ascii="Arial" w:hAnsi="Arial" w:cs="Arial"/>
              <w:color w:val="000000" w:themeColor="text1"/>
              <w:sz w:val="20"/>
              <w:szCs w:val="20"/>
            </w:rPr>
            <w:id w:val="-1440366838"/>
            <w:placeholder>
              <w:docPart w:val="F67ED0F857EA4DAB82048565D7165980"/>
            </w:placeholder>
            <w:showingPlcHdr/>
          </w:sdtPr>
          <w:sdtEndPr/>
          <w:sdtContent>
            <w:tc>
              <w:tcPr>
                <w:tcW w:w="2430" w:type="dxa"/>
              </w:tcPr>
              <w:p w14:paraId="1E8ACBAF" w14:textId="1AD38523" w:rsidR="00DE7E8A" w:rsidRPr="00293F44" w:rsidRDefault="00DE7E8A" w:rsidP="7C03DE3C">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575291221"/>
            <w:placeholder>
              <w:docPart w:val="F67ED0F857EA4DAB82048565D7165980"/>
            </w:placeholder>
            <w:showingPlcHdr/>
          </w:sdtPr>
          <w:sdtEndPr/>
          <w:sdtContent>
            <w:tc>
              <w:tcPr>
                <w:tcW w:w="2790" w:type="dxa"/>
              </w:tcPr>
              <w:p w14:paraId="4DB4B7D0" w14:textId="6369E97E" w:rsidR="00DE7E8A" w:rsidRPr="00293F44" w:rsidRDefault="00DE7E8A" w:rsidP="7C03DE3C">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689991990"/>
            <w:placeholder>
              <w:docPart w:val="F67ED0F857EA4DAB82048565D7165980"/>
            </w:placeholder>
            <w:showingPlcHdr/>
          </w:sdtPr>
          <w:sdtEndPr/>
          <w:sdtContent>
            <w:tc>
              <w:tcPr>
                <w:tcW w:w="2700" w:type="dxa"/>
              </w:tcPr>
              <w:p w14:paraId="28FC8C18" w14:textId="20DC8430" w:rsidR="00DE7E8A" w:rsidRPr="00293F44" w:rsidRDefault="00DE7E8A" w:rsidP="7C03DE3C">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839200868"/>
            <w:placeholder>
              <w:docPart w:val="F67ED0F857EA4DAB82048565D7165980"/>
            </w:placeholder>
            <w:showingPlcHdr/>
          </w:sdtPr>
          <w:sdtEndPr/>
          <w:sdtContent>
            <w:tc>
              <w:tcPr>
                <w:tcW w:w="3060" w:type="dxa"/>
              </w:tcPr>
              <w:p w14:paraId="7B972CE9" w14:textId="584688BC" w:rsidR="00DE7E8A" w:rsidRPr="00293F44" w:rsidRDefault="00DE7E8A" w:rsidP="00A22796">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tr>
      <w:tr w:rsidR="00DE7E8A" w:rsidRPr="00293F44" w14:paraId="5EE06294" w14:textId="77777777" w:rsidTr="44926B12">
        <w:tc>
          <w:tcPr>
            <w:tcW w:w="1890" w:type="dxa"/>
            <w:vMerge/>
          </w:tcPr>
          <w:p w14:paraId="4BBB38CB" w14:textId="77777777" w:rsidR="00DE7E8A" w:rsidRPr="00293F44" w:rsidRDefault="00DE7E8A" w:rsidP="0016188F">
            <w:pPr>
              <w:spacing w:after="0" w:line="240" w:lineRule="auto"/>
              <w:rPr>
                <w:rFonts w:ascii="Arial" w:hAnsi="Arial" w:cs="Arial"/>
                <w:color w:val="000000" w:themeColor="text1"/>
                <w:sz w:val="20"/>
                <w:szCs w:val="20"/>
              </w:rPr>
            </w:pPr>
          </w:p>
        </w:tc>
        <w:tc>
          <w:tcPr>
            <w:tcW w:w="1620" w:type="dxa"/>
          </w:tcPr>
          <w:p w14:paraId="687E944B" w14:textId="77777777" w:rsidR="00DE7E8A" w:rsidRPr="00293F44" w:rsidRDefault="00DE7E8A" w:rsidP="0016188F">
            <w:pPr>
              <w:spacing w:after="0" w:line="240" w:lineRule="auto"/>
              <w:rPr>
                <w:rFonts w:ascii="Arial" w:hAnsi="Arial" w:cs="Arial"/>
                <w:b/>
                <w:color w:val="000000" w:themeColor="text1"/>
                <w:sz w:val="20"/>
                <w:szCs w:val="20"/>
              </w:rPr>
            </w:pPr>
            <w:r w:rsidRPr="00293F44">
              <w:rPr>
                <w:rFonts w:ascii="Arial" w:hAnsi="Arial" w:cs="Arial"/>
                <w:b/>
                <w:color w:val="000000" w:themeColor="text1"/>
                <w:sz w:val="20"/>
                <w:szCs w:val="20"/>
              </w:rPr>
              <w:t>Monitoring student understanding</w:t>
            </w:r>
          </w:p>
          <w:p w14:paraId="5B0BE533" w14:textId="77777777" w:rsidR="00DE7E8A" w:rsidRPr="00293F44" w:rsidRDefault="00DE7E8A" w:rsidP="0016188F">
            <w:pPr>
              <w:spacing w:after="0" w:line="240" w:lineRule="auto"/>
              <w:rPr>
                <w:rFonts w:ascii="Arial" w:hAnsi="Arial" w:cs="Arial"/>
                <w:color w:val="000000" w:themeColor="text1"/>
                <w:sz w:val="20"/>
                <w:szCs w:val="20"/>
              </w:rPr>
            </w:pPr>
          </w:p>
          <w:p w14:paraId="1D6EA664" w14:textId="774BD4D7" w:rsidR="00DE7E8A" w:rsidRPr="00293F44" w:rsidRDefault="00DE7E8A"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Element 3.2</w:t>
            </w:r>
          </w:p>
          <w:p w14:paraId="33312C33" w14:textId="3EE5D626" w:rsidR="00DE7E8A" w:rsidRPr="00293F44" w:rsidRDefault="00DE7E8A" w:rsidP="0016188F">
            <w:pPr>
              <w:spacing w:after="0" w:line="240" w:lineRule="auto"/>
              <w:rPr>
                <w:rFonts w:ascii="Arial" w:hAnsi="Arial" w:cs="Arial"/>
                <w:sz w:val="20"/>
                <w:szCs w:val="20"/>
              </w:rPr>
            </w:pPr>
            <w:r w:rsidRPr="00293F44">
              <w:rPr>
                <w:rFonts w:ascii="Arial" w:hAnsi="Arial" w:cs="Arial"/>
                <w:sz w:val="20"/>
                <w:szCs w:val="20"/>
              </w:rPr>
              <w:t>Element 3.3</w:t>
            </w:r>
          </w:p>
          <w:p w14:paraId="38F1FE67" w14:textId="77777777" w:rsidR="00DE7E8A" w:rsidRPr="00293F44" w:rsidRDefault="00DE7E8A" w:rsidP="0016188F">
            <w:pPr>
              <w:spacing w:after="0" w:line="240" w:lineRule="auto"/>
              <w:rPr>
                <w:rFonts w:ascii="Arial" w:hAnsi="Arial" w:cs="Arial"/>
                <w:color w:val="000000" w:themeColor="text1"/>
                <w:sz w:val="20"/>
                <w:szCs w:val="20"/>
              </w:rPr>
            </w:pPr>
          </w:p>
        </w:tc>
        <w:tc>
          <w:tcPr>
            <w:tcW w:w="2430" w:type="dxa"/>
          </w:tcPr>
          <w:p w14:paraId="3AA86D78" w14:textId="77777777" w:rsidR="00DE7E8A" w:rsidRPr="00293F44" w:rsidRDefault="00DE7E8A"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 xml:space="preserve">The teacher fails to monitor and address student confusion and misconceptions. </w:t>
            </w:r>
          </w:p>
          <w:p w14:paraId="408BE22E" w14:textId="77777777" w:rsidR="00DE7E8A" w:rsidRPr="00293F44" w:rsidRDefault="00DE7E8A" w:rsidP="0016188F">
            <w:pPr>
              <w:spacing w:after="0" w:line="240" w:lineRule="auto"/>
              <w:rPr>
                <w:rFonts w:ascii="Arial" w:hAnsi="Arial" w:cs="Arial"/>
                <w:color w:val="000000" w:themeColor="text1"/>
                <w:sz w:val="20"/>
                <w:szCs w:val="20"/>
              </w:rPr>
            </w:pPr>
          </w:p>
          <w:p w14:paraId="2BCCE68F" w14:textId="77777777" w:rsidR="00DE7E8A" w:rsidRPr="00293F44" w:rsidRDefault="00DE7E8A" w:rsidP="0016188F">
            <w:pPr>
              <w:spacing w:after="0" w:line="240" w:lineRule="auto"/>
              <w:rPr>
                <w:rFonts w:ascii="Arial" w:hAnsi="Arial" w:cs="Arial"/>
                <w:color w:val="000000" w:themeColor="text1"/>
                <w:sz w:val="20"/>
                <w:szCs w:val="20"/>
              </w:rPr>
            </w:pPr>
          </w:p>
          <w:p w14:paraId="50DD37CC" w14:textId="77777777" w:rsidR="00DE7E8A" w:rsidRPr="00293F44" w:rsidRDefault="00DE7E8A" w:rsidP="0016188F">
            <w:pPr>
              <w:spacing w:after="0" w:line="240" w:lineRule="auto"/>
              <w:rPr>
                <w:rFonts w:ascii="Arial" w:hAnsi="Arial" w:cs="Arial"/>
                <w:color w:val="000000" w:themeColor="text1"/>
                <w:sz w:val="20"/>
                <w:szCs w:val="20"/>
              </w:rPr>
            </w:pPr>
          </w:p>
          <w:p w14:paraId="36B99879" w14:textId="0D2FF9A7" w:rsidR="00DE7E8A" w:rsidRPr="00293F44" w:rsidRDefault="00DE7E8A" w:rsidP="0016188F">
            <w:pPr>
              <w:spacing w:after="0" w:line="240" w:lineRule="auto"/>
              <w:rPr>
                <w:rFonts w:ascii="Arial" w:hAnsi="Arial" w:cs="Arial"/>
                <w:strike/>
                <w:color w:val="000000" w:themeColor="text1"/>
                <w:sz w:val="20"/>
                <w:szCs w:val="20"/>
              </w:rPr>
            </w:pPr>
          </w:p>
        </w:tc>
        <w:tc>
          <w:tcPr>
            <w:tcW w:w="2790" w:type="dxa"/>
          </w:tcPr>
          <w:p w14:paraId="091B38BF" w14:textId="7A5C2AEF" w:rsidR="00DE7E8A" w:rsidRPr="00293F44" w:rsidRDefault="00DE7E8A" w:rsidP="0016188F">
            <w:pPr>
              <w:spacing w:after="0" w:line="240" w:lineRule="auto"/>
              <w:rPr>
                <w:rFonts w:ascii="Arial" w:hAnsi="Arial" w:cs="Arial"/>
                <w:color w:val="000000" w:themeColor="text1"/>
                <w:sz w:val="20"/>
                <w:szCs w:val="20"/>
              </w:rPr>
            </w:pPr>
            <w:r w:rsidRPr="00293F44">
              <w:rPr>
                <w:rFonts w:ascii="Arial" w:hAnsi="Arial" w:cs="Arial"/>
                <w:sz w:val="20"/>
                <w:szCs w:val="20"/>
              </w:rPr>
              <w:t>The teacher inconsistently monitors or incorrectly</w:t>
            </w:r>
            <w:r w:rsidRPr="00293F44">
              <w:rPr>
                <w:rFonts w:ascii="Arial" w:hAnsi="Arial" w:cs="Arial"/>
                <w:color w:val="FF0000"/>
                <w:sz w:val="20"/>
                <w:szCs w:val="20"/>
              </w:rPr>
              <w:t xml:space="preserve"> </w:t>
            </w:r>
            <w:r w:rsidRPr="00293F44">
              <w:rPr>
                <w:rFonts w:ascii="Arial" w:hAnsi="Arial" w:cs="Arial"/>
                <w:color w:val="000000" w:themeColor="text1"/>
                <w:sz w:val="20"/>
                <w:szCs w:val="20"/>
              </w:rPr>
              <w:t xml:space="preserve">addresses student confusion and misconceptions. </w:t>
            </w:r>
          </w:p>
          <w:p w14:paraId="5BC2B9D9" w14:textId="77777777" w:rsidR="00DE7E8A" w:rsidRPr="00293F44" w:rsidRDefault="00DE7E8A" w:rsidP="0016188F">
            <w:pPr>
              <w:spacing w:after="0" w:line="240" w:lineRule="auto"/>
              <w:rPr>
                <w:rFonts w:ascii="Arial" w:hAnsi="Arial" w:cs="Arial"/>
                <w:color w:val="000000" w:themeColor="text1"/>
                <w:sz w:val="20"/>
                <w:szCs w:val="20"/>
              </w:rPr>
            </w:pPr>
          </w:p>
          <w:p w14:paraId="68681D58" w14:textId="77777777" w:rsidR="00DE7E8A" w:rsidRPr="00293F44" w:rsidRDefault="00DE7E8A" w:rsidP="0016188F">
            <w:pPr>
              <w:spacing w:after="0" w:line="240" w:lineRule="auto"/>
              <w:rPr>
                <w:rFonts w:ascii="Arial" w:hAnsi="Arial" w:cs="Arial"/>
                <w:color w:val="000000" w:themeColor="text1"/>
                <w:sz w:val="20"/>
                <w:szCs w:val="20"/>
              </w:rPr>
            </w:pPr>
          </w:p>
          <w:p w14:paraId="4F82CE4E" w14:textId="77777777" w:rsidR="00DE7E8A" w:rsidRPr="00293F44" w:rsidRDefault="00DE7E8A" w:rsidP="0016188F">
            <w:pPr>
              <w:spacing w:after="0" w:line="240" w:lineRule="auto"/>
              <w:rPr>
                <w:rFonts w:ascii="Arial" w:hAnsi="Arial" w:cs="Arial"/>
                <w:color w:val="000000" w:themeColor="text1"/>
                <w:sz w:val="20"/>
                <w:szCs w:val="20"/>
              </w:rPr>
            </w:pPr>
          </w:p>
          <w:p w14:paraId="493230CC" w14:textId="77777777" w:rsidR="00DE7E8A" w:rsidRPr="00293F44" w:rsidRDefault="00DE7E8A" w:rsidP="0016188F">
            <w:pPr>
              <w:spacing w:after="0" w:line="240" w:lineRule="auto"/>
              <w:rPr>
                <w:rFonts w:ascii="Arial" w:hAnsi="Arial" w:cs="Arial"/>
                <w:color w:val="000000" w:themeColor="text1"/>
                <w:sz w:val="20"/>
                <w:szCs w:val="20"/>
              </w:rPr>
            </w:pPr>
          </w:p>
          <w:p w14:paraId="745CA23E" w14:textId="04892BA0" w:rsidR="00DE7E8A" w:rsidRPr="00293F44" w:rsidRDefault="00DE7E8A" w:rsidP="0016188F">
            <w:pPr>
              <w:spacing w:after="0" w:line="240" w:lineRule="auto"/>
              <w:rPr>
                <w:rFonts w:ascii="Arial" w:hAnsi="Arial" w:cs="Arial"/>
                <w:strike/>
                <w:color w:val="000000" w:themeColor="text1"/>
                <w:sz w:val="20"/>
                <w:szCs w:val="20"/>
              </w:rPr>
            </w:pPr>
          </w:p>
        </w:tc>
        <w:tc>
          <w:tcPr>
            <w:tcW w:w="2700" w:type="dxa"/>
          </w:tcPr>
          <w:p w14:paraId="20C920D5" w14:textId="7FE5491F" w:rsidR="00DE7E8A" w:rsidRPr="00293F44" w:rsidRDefault="00DE7E8A" w:rsidP="0016188F">
            <w:pPr>
              <w:spacing w:after="0" w:line="240" w:lineRule="auto"/>
              <w:rPr>
                <w:rFonts w:ascii="Arial" w:hAnsi="Arial" w:cs="Arial"/>
                <w:color w:val="ED7D31" w:themeColor="accent2"/>
                <w:sz w:val="20"/>
                <w:szCs w:val="20"/>
              </w:rPr>
            </w:pPr>
            <w:r w:rsidRPr="00293F44">
              <w:rPr>
                <w:rFonts w:ascii="Arial" w:hAnsi="Arial" w:cs="Arial"/>
                <w:sz w:val="20"/>
                <w:szCs w:val="20"/>
              </w:rPr>
              <w:t xml:space="preserve">The teacher consistently monitors and addresses common student confusion and misconceptions by presenting information in multiple formats </w:t>
            </w:r>
            <w:r w:rsidRPr="00293F44">
              <w:rPr>
                <w:rFonts w:ascii="Arial" w:hAnsi="Arial" w:cs="Arial"/>
                <w:color w:val="000000" w:themeColor="text1"/>
                <w:sz w:val="20"/>
                <w:szCs w:val="20"/>
              </w:rPr>
              <w:t>and clarifying content as he or she sees challenges</w:t>
            </w:r>
            <w:r w:rsidRPr="00293F44">
              <w:rPr>
                <w:rFonts w:ascii="Arial" w:hAnsi="Arial" w:cs="Arial"/>
                <w:sz w:val="20"/>
                <w:szCs w:val="20"/>
              </w:rPr>
              <w:t xml:space="preserve">. </w:t>
            </w:r>
          </w:p>
        </w:tc>
        <w:tc>
          <w:tcPr>
            <w:tcW w:w="3060" w:type="dxa"/>
          </w:tcPr>
          <w:p w14:paraId="183F5F30" w14:textId="24CA5D7C" w:rsidR="00DE7E8A" w:rsidRPr="00293F44" w:rsidRDefault="00DE7E8A"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 xml:space="preserve">The teacher consistently </w:t>
            </w:r>
            <w:r w:rsidRPr="00293F44">
              <w:rPr>
                <w:rFonts w:ascii="Arial" w:hAnsi="Arial" w:cs="Arial"/>
                <w:sz w:val="20"/>
                <w:szCs w:val="20"/>
              </w:rPr>
              <w:t>monitors,</w:t>
            </w:r>
            <w:r w:rsidRPr="00293F44">
              <w:rPr>
                <w:rFonts w:ascii="Arial" w:hAnsi="Arial" w:cs="Arial"/>
                <w:color w:val="FF0000"/>
                <w:sz w:val="20"/>
                <w:szCs w:val="20"/>
              </w:rPr>
              <w:t xml:space="preserve"> </w:t>
            </w:r>
            <w:r w:rsidRPr="00293F44">
              <w:rPr>
                <w:rFonts w:ascii="Arial" w:hAnsi="Arial" w:cs="Arial"/>
                <w:color w:val="000000" w:themeColor="text1"/>
                <w:sz w:val="20"/>
                <w:szCs w:val="20"/>
              </w:rPr>
              <w:t xml:space="preserve">addresses, articulates and anticipates individual student confusion or misconceptions by presenting information in multiple formats and clarifying content as he or she sees challenges. </w:t>
            </w:r>
          </w:p>
          <w:p w14:paraId="365B1278" w14:textId="77777777" w:rsidR="00DE7E8A" w:rsidRPr="00293F44" w:rsidRDefault="00DE7E8A" w:rsidP="0098242A">
            <w:pPr>
              <w:spacing w:after="0" w:line="240" w:lineRule="auto"/>
              <w:rPr>
                <w:rFonts w:ascii="Arial" w:hAnsi="Arial" w:cs="Arial"/>
                <w:color w:val="000000" w:themeColor="text1"/>
                <w:sz w:val="20"/>
                <w:szCs w:val="20"/>
              </w:rPr>
            </w:pPr>
          </w:p>
        </w:tc>
      </w:tr>
      <w:tr w:rsidR="00DE7E8A" w:rsidRPr="00293F44" w14:paraId="2EE6FC86" w14:textId="77777777" w:rsidTr="44926B12">
        <w:tc>
          <w:tcPr>
            <w:tcW w:w="1890" w:type="dxa"/>
            <w:vMerge/>
          </w:tcPr>
          <w:p w14:paraId="6F28C026" w14:textId="77777777" w:rsidR="00DE7E8A" w:rsidRPr="00293F44" w:rsidRDefault="00DE7E8A" w:rsidP="0016188F">
            <w:pPr>
              <w:spacing w:after="0" w:line="240" w:lineRule="auto"/>
              <w:rPr>
                <w:rFonts w:ascii="Arial" w:hAnsi="Arial" w:cs="Arial"/>
                <w:color w:val="000000" w:themeColor="text1"/>
                <w:sz w:val="20"/>
                <w:szCs w:val="20"/>
              </w:rPr>
            </w:pPr>
          </w:p>
        </w:tc>
        <w:tc>
          <w:tcPr>
            <w:tcW w:w="1620" w:type="dxa"/>
          </w:tcPr>
          <w:p w14:paraId="0960620D" w14:textId="64EFA26B" w:rsidR="00DE7E8A" w:rsidRPr="00293F44" w:rsidRDefault="00DE7E8A" w:rsidP="0016188F">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Evidence</w:t>
            </w:r>
          </w:p>
        </w:tc>
        <w:sdt>
          <w:sdtPr>
            <w:rPr>
              <w:rFonts w:ascii="Arial" w:hAnsi="Arial" w:cs="Arial"/>
              <w:color w:val="000000" w:themeColor="text1"/>
              <w:sz w:val="20"/>
              <w:szCs w:val="20"/>
            </w:rPr>
            <w:id w:val="-1370991498"/>
            <w:placeholder>
              <w:docPart w:val="F67ED0F857EA4DAB82048565D7165980"/>
            </w:placeholder>
            <w:showingPlcHdr/>
          </w:sdtPr>
          <w:sdtEndPr/>
          <w:sdtContent>
            <w:tc>
              <w:tcPr>
                <w:tcW w:w="2430" w:type="dxa"/>
              </w:tcPr>
              <w:p w14:paraId="519E4418" w14:textId="462A7E98" w:rsidR="00DE7E8A" w:rsidRPr="00293F44" w:rsidRDefault="00DE7E8A" w:rsidP="0016188F">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sz w:val="20"/>
              <w:szCs w:val="20"/>
            </w:rPr>
            <w:id w:val="-1372537071"/>
            <w:placeholder>
              <w:docPart w:val="F67ED0F857EA4DAB82048565D7165980"/>
            </w:placeholder>
            <w:showingPlcHdr/>
          </w:sdtPr>
          <w:sdtEndPr/>
          <w:sdtContent>
            <w:tc>
              <w:tcPr>
                <w:tcW w:w="2790" w:type="dxa"/>
              </w:tcPr>
              <w:p w14:paraId="3FA72F79" w14:textId="2BDC5E87" w:rsidR="00DE7E8A" w:rsidRPr="00293F44" w:rsidRDefault="00DE7E8A" w:rsidP="0016188F">
                <w:pPr>
                  <w:spacing w:after="0" w:line="240" w:lineRule="auto"/>
                  <w:rPr>
                    <w:rFonts w:ascii="Arial" w:hAnsi="Arial" w:cs="Arial"/>
                    <w:sz w:val="20"/>
                    <w:szCs w:val="20"/>
                  </w:rPr>
                </w:pPr>
                <w:r w:rsidRPr="000B5984">
                  <w:rPr>
                    <w:rStyle w:val="PlaceholderText"/>
                  </w:rPr>
                  <w:t>Click or tap here to enter text.</w:t>
                </w:r>
              </w:p>
            </w:tc>
          </w:sdtContent>
        </w:sdt>
        <w:sdt>
          <w:sdtPr>
            <w:rPr>
              <w:rFonts w:ascii="Arial" w:hAnsi="Arial" w:cs="Arial"/>
              <w:sz w:val="20"/>
              <w:szCs w:val="20"/>
            </w:rPr>
            <w:id w:val="-1358044848"/>
            <w:placeholder>
              <w:docPart w:val="F67ED0F857EA4DAB82048565D7165980"/>
            </w:placeholder>
            <w:showingPlcHdr/>
          </w:sdtPr>
          <w:sdtEndPr/>
          <w:sdtContent>
            <w:tc>
              <w:tcPr>
                <w:tcW w:w="2700" w:type="dxa"/>
              </w:tcPr>
              <w:p w14:paraId="0BD51E3C" w14:textId="0C142655" w:rsidR="00DE7E8A" w:rsidRPr="00293F44" w:rsidRDefault="00DE7E8A" w:rsidP="0016188F">
                <w:pPr>
                  <w:spacing w:after="0" w:line="240" w:lineRule="auto"/>
                  <w:rPr>
                    <w:rFonts w:ascii="Arial" w:hAnsi="Arial" w:cs="Arial"/>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1091313025"/>
            <w:placeholder>
              <w:docPart w:val="F67ED0F857EA4DAB82048565D7165980"/>
            </w:placeholder>
            <w:showingPlcHdr/>
          </w:sdtPr>
          <w:sdtEndPr/>
          <w:sdtContent>
            <w:tc>
              <w:tcPr>
                <w:tcW w:w="3060" w:type="dxa"/>
              </w:tcPr>
              <w:p w14:paraId="09F59F25" w14:textId="44E676CB" w:rsidR="00DE7E8A" w:rsidRPr="00293F44" w:rsidRDefault="00DE7E8A" w:rsidP="0016188F">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tr>
      <w:tr w:rsidR="00DE7E8A" w:rsidRPr="00293F44" w14:paraId="01F0AAE9" w14:textId="77777777" w:rsidTr="44926B12">
        <w:tc>
          <w:tcPr>
            <w:tcW w:w="1890" w:type="dxa"/>
            <w:vMerge/>
          </w:tcPr>
          <w:p w14:paraId="6132B190" w14:textId="77777777" w:rsidR="00DE7E8A" w:rsidRPr="00293F44" w:rsidRDefault="00DE7E8A" w:rsidP="0016188F">
            <w:pPr>
              <w:spacing w:after="0" w:line="240" w:lineRule="auto"/>
              <w:rPr>
                <w:rFonts w:ascii="Arial" w:hAnsi="Arial" w:cs="Arial"/>
                <w:color w:val="000000" w:themeColor="text1"/>
                <w:sz w:val="20"/>
                <w:szCs w:val="20"/>
              </w:rPr>
            </w:pPr>
          </w:p>
        </w:tc>
        <w:tc>
          <w:tcPr>
            <w:tcW w:w="1620" w:type="dxa"/>
          </w:tcPr>
          <w:p w14:paraId="70D2CD6E" w14:textId="179AA210" w:rsidR="00DE7E8A" w:rsidRPr="00293F44" w:rsidRDefault="00DE7E8A" w:rsidP="0016188F">
            <w:pPr>
              <w:spacing w:after="0" w:line="240" w:lineRule="auto"/>
              <w:rPr>
                <w:rFonts w:ascii="Arial" w:hAnsi="Arial" w:cs="Arial"/>
                <w:b/>
                <w:color w:val="000000" w:themeColor="text1"/>
                <w:sz w:val="20"/>
                <w:szCs w:val="20"/>
              </w:rPr>
            </w:pPr>
            <w:r w:rsidRPr="00293F44">
              <w:rPr>
                <w:rFonts w:ascii="Arial" w:hAnsi="Arial" w:cs="Arial"/>
                <w:b/>
                <w:color w:val="000000" w:themeColor="text1"/>
                <w:sz w:val="20"/>
                <w:szCs w:val="20"/>
              </w:rPr>
              <w:t>Student-centered learning</w:t>
            </w:r>
          </w:p>
          <w:p w14:paraId="621FF948" w14:textId="77777777" w:rsidR="00DE7E8A" w:rsidRPr="00293F44" w:rsidRDefault="00DE7E8A"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 xml:space="preserve"> </w:t>
            </w:r>
          </w:p>
          <w:p w14:paraId="7FAB36F7" w14:textId="77777777" w:rsidR="00DE7E8A" w:rsidRPr="00293F44" w:rsidRDefault="00DE7E8A"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Element 3.5</w:t>
            </w:r>
          </w:p>
          <w:p w14:paraId="66688C94" w14:textId="77777777" w:rsidR="00DE7E8A" w:rsidRPr="00293F44" w:rsidRDefault="00DE7E8A"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Element 4.5</w:t>
            </w:r>
          </w:p>
          <w:p w14:paraId="53E5E481" w14:textId="77777777" w:rsidR="00DE7E8A" w:rsidRPr="00293F44" w:rsidRDefault="00DE7E8A"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Element 4.6</w:t>
            </w:r>
          </w:p>
          <w:p w14:paraId="036CD7E2" w14:textId="4A66AFD2" w:rsidR="00DE7E8A" w:rsidRPr="00293F44" w:rsidRDefault="00DE7E8A" w:rsidP="0016188F">
            <w:pPr>
              <w:spacing w:after="0" w:line="240" w:lineRule="auto"/>
              <w:rPr>
                <w:rFonts w:ascii="Arial" w:hAnsi="Arial" w:cs="Arial"/>
                <w:sz w:val="20"/>
                <w:szCs w:val="20"/>
              </w:rPr>
            </w:pPr>
            <w:r w:rsidRPr="00293F44">
              <w:rPr>
                <w:rFonts w:ascii="Arial" w:hAnsi="Arial" w:cs="Arial"/>
                <w:sz w:val="20"/>
                <w:szCs w:val="20"/>
              </w:rPr>
              <w:t>Element 5.3</w:t>
            </w:r>
          </w:p>
          <w:p w14:paraId="357C016E" w14:textId="129F46D3" w:rsidR="00DE7E8A" w:rsidRPr="00293F44" w:rsidRDefault="00DE7E8A"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Element 5.4</w:t>
            </w:r>
          </w:p>
          <w:p w14:paraId="3CDA34BA" w14:textId="1A25A85A" w:rsidR="00DE7E8A" w:rsidRPr="00293F44" w:rsidRDefault="00DE7E8A" w:rsidP="0016188F">
            <w:pPr>
              <w:spacing w:after="0" w:line="240" w:lineRule="auto"/>
              <w:rPr>
                <w:rFonts w:ascii="Arial" w:hAnsi="Arial" w:cs="Arial"/>
                <w:b/>
                <w:color w:val="000000" w:themeColor="text1"/>
                <w:sz w:val="20"/>
                <w:szCs w:val="20"/>
              </w:rPr>
            </w:pPr>
          </w:p>
          <w:p w14:paraId="714FA742" w14:textId="77777777" w:rsidR="00DE7E8A" w:rsidRPr="00293F44" w:rsidRDefault="00DE7E8A" w:rsidP="008004EA">
            <w:pPr>
              <w:spacing w:after="0" w:line="240" w:lineRule="auto"/>
              <w:rPr>
                <w:rFonts w:ascii="Arial" w:hAnsi="Arial" w:cs="Arial"/>
                <w:color w:val="000000" w:themeColor="text1"/>
                <w:sz w:val="20"/>
                <w:szCs w:val="20"/>
              </w:rPr>
            </w:pPr>
          </w:p>
        </w:tc>
        <w:tc>
          <w:tcPr>
            <w:tcW w:w="2430" w:type="dxa"/>
          </w:tcPr>
          <w:p w14:paraId="17D08810" w14:textId="263053FD" w:rsidR="00DE7E8A" w:rsidRPr="00293F44" w:rsidRDefault="00DE7E8A" w:rsidP="7C03DE3C">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lastRenderedPageBreak/>
              <w:t>Learning is entirely teacher directed. Students are not participating in learning activities.</w:t>
            </w:r>
          </w:p>
          <w:p w14:paraId="360095AB" w14:textId="77777777" w:rsidR="00DE7E8A" w:rsidRPr="00293F44" w:rsidRDefault="00DE7E8A" w:rsidP="0016188F">
            <w:pPr>
              <w:spacing w:after="0" w:line="240" w:lineRule="auto"/>
              <w:rPr>
                <w:rFonts w:ascii="Arial" w:hAnsi="Arial" w:cs="Arial"/>
                <w:color w:val="000000" w:themeColor="text1"/>
                <w:sz w:val="20"/>
                <w:szCs w:val="20"/>
              </w:rPr>
            </w:pPr>
          </w:p>
          <w:p w14:paraId="33E7767B" w14:textId="2105ADFB" w:rsidR="00DE7E8A" w:rsidRPr="00293F44" w:rsidRDefault="00DE7E8A" w:rsidP="0016188F">
            <w:pPr>
              <w:spacing w:after="0" w:line="240" w:lineRule="auto"/>
              <w:rPr>
                <w:rFonts w:ascii="Arial" w:hAnsi="Arial" w:cs="Arial"/>
                <w:color w:val="000000" w:themeColor="text1"/>
                <w:sz w:val="20"/>
                <w:szCs w:val="20"/>
              </w:rPr>
            </w:pPr>
          </w:p>
          <w:p w14:paraId="71F03CFD" w14:textId="77777777" w:rsidR="00DE7E8A" w:rsidRPr="00293F44" w:rsidRDefault="00DE7E8A" w:rsidP="0016188F">
            <w:pPr>
              <w:spacing w:after="0" w:line="240" w:lineRule="auto"/>
              <w:rPr>
                <w:rFonts w:ascii="Arial" w:hAnsi="Arial" w:cs="Arial"/>
                <w:color w:val="000000" w:themeColor="text1"/>
                <w:sz w:val="20"/>
                <w:szCs w:val="20"/>
              </w:rPr>
            </w:pPr>
          </w:p>
          <w:p w14:paraId="46ADFB9F" w14:textId="38C4D17D" w:rsidR="00DE7E8A" w:rsidRPr="00293F44" w:rsidRDefault="00DE7E8A" w:rsidP="0016188F">
            <w:pPr>
              <w:spacing w:after="0" w:line="240" w:lineRule="auto"/>
              <w:rPr>
                <w:rFonts w:ascii="Arial" w:hAnsi="Arial" w:cs="Arial"/>
                <w:color w:val="000000" w:themeColor="text1"/>
                <w:sz w:val="20"/>
                <w:szCs w:val="20"/>
              </w:rPr>
            </w:pPr>
          </w:p>
          <w:p w14:paraId="71A57762" w14:textId="73E1D5AC" w:rsidR="00DE7E8A" w:rsidRPr="00293F44" w:rsidRDefault="00DE7E8A" w:rsidP="0016188F">
            <w:pPr>
              <w:spacing w:after="0" w:line="240" w:lineRule="auto"/>
              <w:rPr>
                <w:rFonts w:ascii="Arial" w:hAnsi="Arial" w:cs="Arial"/>
                <w:color w:val="000000" w:themeColor="text1"/>
                <w:sz w:val="20"/>
                <w:szCs w:val="20"/>
              </w:rPr>
            </w:pPr>
          </w:p>
          <w:p w14:paraId="39CF170E" w14:textId="58B43965" w:rsidR="00DE7E8A" w:rsidRPr="00293F44" w:rsidRDefault="00DE7E8A" w:rsidP="0016188F">
            <w:pPr>
              <w:spacing w:after="0" w:line="240" w:lineRule="auto"/>
              <w:rPr>
                <w:rFonts w:ascii="Arial" w:hAnsi="Arial" w:cs="Arial"/>
                <w:color w:val="000000" w:themeColor="text1"/>
                <w:sz w:val="20"/>
                <w:szCs w:val="20"/>
              </w:rPr>
            </w:pPr>
          </w:p>
          <w:p w14:paraId="150AB235" w14:textId="77777777" w:rsidR="00DE7E8A" w:rsidRPr="00293F44" w:rsidRDefault="00DE7E8A" w:rsidP="0016188F">
            <w:pPr>
              <w:spacing w:after="0" w:line="240" w:lineRule="auto"/>
              <w:rPr>
                <w:rFonts w:ascii="Arial" w:hAnsi="Arial" w:cs="Arial"/>
                <w:color w:val="000000" w:themeColor="text1"/>
                <w:sz w:val="20"/>
                <w:szCs w:val="20"/>
              </w:rPr>
            </w:pPr>
          </w:p>
          <w:p w14:paraId="34FCE051" w14:textId="77777777" w:rsidR="00DE7E8A" w:rsidRPr="00293F44" w:rsidRDefault="00DE7E8A" w:rsidP="7C03DE3C">
            <w:pPr>
              <w:spacing w:after="0" w:line="240" w:lineRule="auto"/>
              <w:rPr>
                <w:rFonts w:ascii="Arial" w:hAnsi="Arial" w:cs="Arial"/>
                <w:color w:val="000000" w:themeColor="text1"/>
                <w:sz w:val="20"/>
                <w:szCs w:val="20"/>
              </w:rPr>
            </w:pPr>
          </w:p>
          <w:p w14:paraId="2663F333" w14:textId="77777777" w:rsidR="00DE7E8A" w:rsidRDefault="00DE7E8A" w:rsidP="7C03DE3C">
            <w:pPr>
              <w:spacing w:after="0" w:line="240" w:lineRule="auto"/>
              <w:rPr>
                <w:rFonts w:ascii="Arial" w:hAnsi="Arial" w:cs="Arial"/>
                <w:color w:val="000000" w:themeColor="text1"/>
                <w:sz w:val="20"/>
                <w:szCs w:val="20"/>
              </w:rPr>
            </w:pPr>
          </w:p>
          <w:p w14:paraId="32DD557A" w14:textId="77777777" w:rsidR="00DE7E8A" w:rsidRDefault="00DE7E8A" w:rsidP="7C03DE3C">
            <w:pPr>
              <w:spacing w:after="0" w:line="240" w:lineRule="auto"/>
              <w:rPr>
                <w:rFonts w:ascii="Arial" w:hAnsi="Arial" w:cs="Arial"/>
                <w:color w:val="000000" w:themeColor="text1"/>
                <w:sz w:val="20"/>
                <w:szCs w:val="20"/>
              </w:rPr>
            </w:pPr>
          </w:p>
          <w:p w14:paraId="51B91510" w14:textId="3579AAD4" w:rsidR="00DE7E8A" w:rsidRPr="00293F44" w:rsidRDefault="00DE7E8A" w:rsidP="7C03DE3C">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There are no opportunities for student choice about what will be le</w:t>
            </w:r>
            <w:r w:rsidR="00564336">
              <w:rPr>
                <w:rFonts w:ascii="Arial" w:hAnsi="Arial" w:cs="Arial"/>
                <w:color w:val="000000" w:themeColor="text1"/>
                <w:sz w:val="20"/>
                <w:szCs w:val="20"/>
              </w:rPr>
              <w:t>a</w:t>
            </w:r>
            <w:r w:rsidRPr="00293F44">
              <w:rPr>
                <w:rFonts w:ascii="Arial" w:hAnsi="Arial" w:cs="Arial"/>
                <w:color w:val="000000" w:themeColor="text1"/>
                <w:sz w:val="20"/>
                <w:szCs w:val="20"/>
              </w:rPr>
              <w:t>rned and how learning will be demonstrated. There is no evidence of differentiated instructional strategies or resources.</w:t>
            </w:r>
          </w:p>
          <w:p w14:paraId="4469F27C" w14:textId="77777777" w:rsidR="00DE7E8A" w:rsidRPr="00293F44" w:rsidRDefault="00DE7E8A" w:rsidP="0016188F">
            <w:pPr>
              <w:spacing w:after="0" w:line="240" w:lineRule="auto"/>
              <w:rPr>
                <w:rFonts w:ascii="Arial" w:hAnsi="Arial" w:cs="Arial"/>
                <w:color w:val="000000" w:themeColor="text1"/>
                <w:sz w:val="20"/>
                <w:szCs w:val="20"/>
              </w:rPr>
            </w:pPr>
          </w:p>
          <w:p w14:paraId="2F885990" w14:textId="77777777" w:rsidR="00DE7E8A" w:rsidRPr="00293F44" w:rsidRDefault="00DE7E8A" w:rsidP="0016188F">
            <w:pPr>
              <w:spacing w:after="0" w:line="240" w:lineRule="auto"/>
              <w:rPr>
                <w:rFonts w:ascii="Arial" w:hAnsi="Arial" w:cs="Arial"/>
                <w:color w:val="000000" w:themeColor="text1"/>
                <w:sz w:val="20"/>
                <w:szCs w:val="20"/>
              </w:rPr>
            </w:pPr>
          </w:p>
          <w:p w14:paraId="6C4C51B1" w14:textId="77777777" w:rsidR="00DE7E8A" w:rsidRPr="00293F44" w:rsidRDefault="00DE7E8A" w:rsidP="0016188F">
            <w:pPr>
              <w:spacing w:after="0" w:line="240" w:lineRule="auto"/>
              <w:rPr>
                <w:rFonts w:ascii="Arial" w:hAnsi="Arial" w:cs="Arial"/>
                <w:color w:val="000000" w:themeColor="text1"/>
                <w:sz w:val="20"/>
                <w:szCs w:val="20"/>
              </w:rPr>
            </w:pPr>
          </w:p>
          <w:p w14:paraId="4D4B6308" w14:textId="77777777" w:rsidR="00DE7E8A" w:rsidRPr="00293F44" w:rsidDel="00FB6457" w:rsidRDefault="00DE7E8A" w:rsidP="0016188F">
            <w:pPr>
              <w:spacing w:after="0" w:line="240" w:lineRule="auto"/>
              <w:rPr>
                <w:rFonts w:ascii="Arial" w:hAnsi="Arial" w:cs="Arial"/>
                <w:color w:val="000000" w:themeColor="text1"/>
                <w:sz w:val="20"/>
                <w:szCs w:val="20"/>
              </w:rPr>
            </w:pPr>
          </w:p>
          <w:p w14:paraId="6022F8E1" w14:textId="77777777" w:rsidR="00DE7E8A" w:rsidRPr="00293F44" w:rsidRDefault="00DE7E8A" w:rsidP="0016188F">
            <w:pPr>
              <w:spacing w:after="0" w:line="240" w:lineRule="auto"/>
              <w:rPr>
                <w:rFonts w:ascii="Arial" w:hAnsi="Arial" w:cs="Arial"/>
                <w:color w:val="000000" w:themeColor="text1"/>
                <w:sz w:val="20"/>
                <w:szCs w:val="20"/>
              </w:rPr>
            </w:pPr>
          </w:p>
        </w:tc>
        <w:tc>
          <w:tcPr>
            <w:tcW w:w="2790" w:type="dxa"/>
          </w:tcPr>
          <w:p w14:paraId="38B2BAD0" w14:textId="2BCA7BB7" w:rsidR="00DE7E8A" w:rsidRPr="00293F44" w:rsidRDefault="00DE7E8A" w:rsidP="7C03DE3C">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lastRenderedPageBreak/>
              <w:t>Learning is primarily teacher directed. Students participate in</w:t>
            </w:r>
            <w:r w:rsidR="001335BC">
              <w:rPr>
                <w:rFonts w:ascii="Arial" w:hAnsi="Arial" w:cs="Arial"/>
                <w:color w:val="000000" w:themeColor="text1"/>
                <w:sz w:val="20"/>
                <w:szCs w:val="20"/>
              </w:rPr>
              <w:t xml:space="preserve"> </w:t>
            </w:r>
            <w:r w:rsidRPr="00293F44">
              <w:rPr>
                <w:rFonts w:ascii="Arial" w:hAnsi="Arial" w:cs="Arial"/>
                <w:color w:val="000000" w:themeColor="text1"/>
                <w:sz w:val="20"/>
                <w:szCs w:val="20"/>
              </w:rPr>
              <w:t>whole</w:t>
            </w:r>
            <w:r w:rsidR="00DD3A6C">
              <w:rPr>
                <w:rFonts w:ascii="Arial" w:hAnsi="Arial" w:cs="Arial"/>
                <w:color w:val="000000" w:themeColor="text1"/>
                <w:sz w:val="20"/>
                <w:szCs w:val="20"/>
              </w:rPr>
              <w:t xml:space="preserve"> </w:t>
            </w:r>
            <w:r w:rsidRPr="00293F44">
              <w:rPr>
                <w:rFonts w:ascii="Arial" w:hAnsi="Arial" w:cs="Arial"/>
                <w:color w:val="000000" w:themeColor="text1"/>
                <w:sz w:val="20"/>
                <w:szCs w:val="20"/>
              </w:rPr>
              <w:t>clas</w:t>
            </w:r>
            <w:r w:rsidR="00267214">
              <w:rPr>
                <w:rFonts w:ascii="Arial" w:hAnsi="Arial" w:cs="Arial"/>
                <w:color w:val="000000" w:themeColor="text1"/>
                <w:sz w:val="20"/>
                <w:szCs w:val="20"/>
              </w:rPr>
              <w:t>s</w:t>
            </w:r>
            <w:r w:rsidR="00F826A1">
              <w:rPr>
                <w:rFonts w:ascii="Arial" w:hAnsi="Arial" w:cs="Arial"/>
                <w:color w:val="000000" w:themeColor="text1"/>
                <w:sz w:val="20"/>
                <w:szCs w:val="20"/>
              </w:rPr>
              <w:t xml:space="preserve"> </w:t>
            </w:r>
            <w:r w:rsidRPr="00293F44">
              <w:rPr>
                <w:rFonts w:ascii="Arial" w:hAnsi="Arial" w:cs="Arial"/>
                <w:color w:val="000000" w:themeColor="text1"/>
                <w:sz w:val="20"/>
                <w:szCs w:val="20"/>
              </w:rPr>
              <w:t xml:space="preserve">learning activities. </w:t>
            </w:r>
          </w:p>
          <w:p w14:paraId="3BB586B1" w14:textId="77777777" w:rsidR="00DE7E8A" w:rsidRPr="00293F44" w:rsidRDefault="00DE7E8A" w:rsidP="0016188F">
            <w:pPr>
              <w:spacing w:after="0" w:line="240" w:lineRule="auto"/>
              <w:rPr>
                <w:rFonts w:ascii="Arial" w:hAnsi="Arial" w:cs="Arial"/>
                <w:color w:val="000000" w:themeColor="text1"/>
                <w:sz w:val="20"/>
                <w:szCs w:val="20"/>
              </w:rPr>
            </w:pPr>
          </w:p>
          <w:p w14:paraId="7D967B38" w14:textId="2860A8B4" w:rsidR="00DE7E8A" w:rsidRPr="00293F44" w:rsidRDefault="00DE7E8A" w:rsidP="0016188F">
            <w:pPr>
              <w:spacing w:after="0" w:line="240" w:lineRule="auto"/>
              <w:rPr>
                <w:rFonts w:ascii="Arial" w:hAnsi="Arial" w:cs="Arial"/>
                <w:color w:val="000000" w:themeColor="text1"/>
                <w:sz w:val="20"/>
                <w:szCs w:val="20"/>
              </w:rPr>
            </w:pPr>
          </w:p>
          <w:p w14:paraId="1F34BF5C" w14:textId="77777777" w:rsidR="00DE7E8A" w:rsidRPr="00293F44" w:rsidRDefault="00DE7E8A" w:rsidP="0016188F">
            <w:pPr>
              <w:spacing w:after="0" w:line="240" w:lineRule="auto"/>
              <w:rPr>
                <w:rFonts w:ascii="Arial" w:hAnsi="Arial" w:cs="Arial"/>
                <w:color w:val="000000" w:themeColor="text1"/>
                <w:sz w:val="20"/>
                <w:szCs w:val="20"/>
              </w:rPr>
            </w:pPr>
          </w:p>
          <w:p w14:paraId="0FB8FC26" w14:textId="1B7A0038" w:rsidR="00DE7E8A" w:rsidRPr="00293F44" w:rsidRDefault="00DE7E8A" w:rsidP="0016188F">
            <w:pPr>
              <w:spacing w:after="0" w:line="240" w:lineRule="auto"/>
              <w:rPr>
                <w:rFonts w:ascii="Arial" w:hAnsi="Arial" w:cs="Arial"/>
                <w:color w:val="000000" w:themeColor="text1"/>
                <w:sz w:val="20"/>
                <w:szCs w:val="20"/>
              </w:rPr>
            </w:pPr>
          </w:p>
          <w:p w14:paraId="32673052" w14:textId="3BB59AAC" w:rsidR="00DE7E8A" w:rsidRPr="00293F44" w:rsidRDefault="00DE7E8A" w:rsidP="0016188F">
            <w:pPr>
              <w:spacing w:after="0" w:line="240" w:lineRule="auto"/>
              <w:rPr>
                <w:rFonts w:ascii="Arial" w:hAnsi="Arial" w:cs="Arial"/>
                <w:color w:val="000000" w:themeColor="text1"/>
                <w:sz w:val="20"/>
                <w:szCs w:val="20"/>
              </w:rPr>
            </w:pPr>
          </w:p>
          <w:p w14:paraId="40FB8D01" w14:textId="0D5D3502" w:rsidR="00DE7E8A" w:rsidRPr="00293F44" w:rsidRDefault="00DE7E8A" w:rsidP="0016188F">
            <w:pPr>
              <w:spacing w:after="0" w:line="240" w:lineRule="auto"/>
              <w:rPr>
                <w:rFonts w:ascii="Arial" w:hAnsi="Arial" w:cs="Arial"/>
                <w:color w:val="000000" w:themeColor="text1"/>
                <w:sz w:val="20"/>
                <w:szCs w:val="20"/>
              </w:rPr>
            </w:pPr>
          </w:p>
          <w:p w14:paraId="4BC758CE" w14:textId="39A6B0D3" w:rsidR="00DE7E8A" w:rsidRPr="00293F44" w:rsidRDefault="00DE7E8A" w:rsidP="0016188F">
            <w:pPr>
              <w:spacing w:after="0" w:line="240" w:lineRule="auto"/>
              <w:rPr>
                <w:rFonts w:ascii="Arial" w:hAnsi="Arial" w:cs="Arial"/>
                <w:color w:val="000000" w:themeColor="text1"/>
                <w:sz w:val="20"/>
                <w:szCs w:val="20"/>
              </w:rPr>
            </w:pPr>
          </w:p>
          <w:p w14:paraId="027A2521" w14:textId="77777777" w:rsidR="00DE7E8A" w:rsidRPr="00293F44" w:rsidRDefault="00DE7E8A" w:rsidP="7C03DE3C">
            <w:pPr>
              <w:spacing w:after="0" w:line="240" w:lineRule="auto"/>
              <w:rPr>
                <w:rFonts w:ascii="Arial" w:hAnsi="Arial" w:cs="Arial"/>
                <w:color w:val="000000" w:themeColor="text1"/>
                <w:sz w:val="20"/>
                <w:szCs w:val="20"/>
              </w:rPr>
            </w:pPr>
          </w:p>
          <w:p w14:paraId="7BE9D182" w14:textId="77777777" w:rsidR="00DE7E8A" w:rsidRDefault="00DE7E8A" w:rsidP="7C03DE3C">
            <w:pPr>
              <w:spacing w:after="0" w:line="240" w:lineRule="auto"/>
              <w:rPr>
                <w:rFonts w:ascii="Arial" w:hAnsi="Arial" w:cs="Arial"/>
                <w:color w:val="000000" w:themeColor="text1"/>
                <w:sz w:val="20"/>
                <w:szCs w:val="20"/>
              </w:rPr>
            </w:pPr>
          </w:p>
          <w:p w14:paraId="21479320" w14:textId="77777777" w:rsidR="00DE7E8A" w:rsidRDefault="00DE7E8A" w:rsidP="7C03DE3C">
            <w:pPr>
              <w:spacing w:after="0" w:line="240" w:lineRule="auto"/>
              <w:rPr>
                <w:rFonts w:ascii="Arial" w:hAnsi="Arial" w:cs="Arial"/>
                <w:color w:val="000000" w:themeColor="text1"/>
                <w:sz w:val="20"/>
                <w:szCs w:val="20"/>
              </w:rPr>
            </w:pPr>
          </w:p>
          <w:p w14:paraId="2F1EE3B2" w14:textId="77777777" w:rsidR="00DE7E8A" w:rsidRDefault="00DE7E8A" w:rsidP="7C03DE3C">
            <w:pPr>
              <w:spacing w:after="0" w:line="240" w:lineRule="auto"/>
              <w:rPr>
                <w:rFonts w:ascii="Arial" w:hAnsi="Arial" w:cs="Arial"/>
                <w:color w:val="000000" w:themeColor="text1"/>
                <w:sz w:val="20"/>
                <w:szCs w:val="20"/>
              </w:rPr>
            </w:pPr>
          </w:p>
          <w:p w14:paraId="11021EF0" w14:textId="51E3E6ED" w:rsidR="00DE7E8A" w:rsidRPr="00293F44" w:rsidRDefault="00DE7E8A" w:rsidP="7C03DE3C">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There are few opportunities for student choice about what will be learned and how learning will be demonstrated. The teacher uses limited differentiated instructional strategies or resources.</w:t>
            </w:r>
          </w:p>
          <w:p w14:paraId="19699FF4" w14:textId="77777777" w:rsidR="00DE7E8A" w:rsidRPr="00293F44" w:rsidRDefault="00DE7E8A" w:rsidP="0016188F">
            <w:pPr>
              <w:spacing w:after="0" w:line="240" w:lineRule="auto"/>
              <w:rPr>
                <w:rFonts w:ascii="Arial" w:hAnsi="Arial" w:cs="Arial"/>
                <w:color w:val="000000" w:themeColor="text1"/>
                <w:sz w:val="20"/>
                <w:szCs w:val="20"/>
              </w:rPr>
            </w:pPr>
          </w:p>
          <w:p w14:paraId="1622614F" w14:textId="1992283E" w:rsidR="00DE7E8A" w:rsidRPr="00293F44" w:rsidRDefault="00DE7E8A" w:rsidP="0016188F">
            <w:pPr>
              <w:spacing w:after="0" w:line="240" w:lineRule="auto"/>
              <w:rPr>
                <w:rFonts w:ascii="Arial" w:hAnsi="Arial" w:cs="Arial"/>
                <w:color w:val="000000" w:themeColor="text1"/>
                <w:sz w:val="20"/>
                <w:szCs w:val="20"/>
              </w:rPr>
            </w:pPr>
          </w:p>
          <w:p w14:paraId="171E8B79" w14:textId="09D9563C" w:rsidR="00DE7E8A" w:rsidRPr="00293F44" w:rsidRDefault="00DE7E8A" w:rsidP="0016188F">
            <w:pPr>
              <w:spacing w:after="0" w:line="240" w:lineRule="auto"/>
              <w:rPr>
                <w:rFonts w:ascii="Arial" w:hAnsi="Arial" w:cs="Arial"/>
                <w:color w:val="000000" w:themeColor="text1"/>
                <w:sz w:val="20"/>
                <w:szCs w:val="20"/>
              </w:rPr>
            </w:pPr>
          </w:p>
          <w:p w14:paraId="71CDF4E4" w14:textId="77777777" w:rsidR="00DE7E8A" w:rsidRPr="00293F44" w:rsidRDefault="00DE7E8A" w:rsidP="0016188F">
            <w:pPr>
              <w:spacing w:after="0" w:line="240" w:lineRule="auto"/>
              <w:rPr>
                <w:rFonts w:ascii="Arial" w:hAnsi="Arial" w:cs="Arial"/>
                <w:color w:val="000000" w:themeColor="text1"/>
                <w:sz w:val="20"/>
                <w:szCs w:val="20"/>
              </w:rPr>
            </w:pPr>
          </w:p>
          <w:p w14:paraId="671AF185" w14:textId="271E96EC" w:rsidR="00DE7E8A" w:rsidRPr="00293F44" w:rsidRDefault="00DE7E8A" w:rsidP="0016188F">
            <w:pPr>
              <w:spacing w:after="0" w:line="240" w:lineRule="auto"/>
              <w:rPr>
                <w:rFonts w:ascii="Arial" w:hAnsi="Arial" w:cs="Arial"/>
                <w:strike/>
                <w:color w:val="000000" w:themeColor="text1"/>
                <w:sz w:val="20"/>
                <w:szCs w:val="20"/>
              </w:rPr>
            </w:pPr>
            <w:r w:rsidRPr="00293F44" w:rsidDel="00FB6457">
              <w:rPr>
                <w:rFonts w:ascii="Arial" w:hAnsi="Arial" w:cs="Arial"/>
                <w:strike/>
                <w:color w:val="000000" w:themeColor="text1"/>
                <w:sz w:val="20"/>
                <w:szCs w:val="20"/>
              </w:rPr>
              <w:t xml:space="preserve"> </w:t>
            </w:r>
          </w:p>
        </w:tc>
        <w:tc>
          <w:tcPr>
            <w:tcW w:w="2700" w:type="dxa"/>
          </w:tcPr>
          <w:p w14:paraId="5BFC77D5" w14:textId="66874B0F" w:rsidR="00DE7E8A" w:rsidRPr="00293F44" w:rsidRDefault="00DE7E8A" w:rsidP="00003850">
            <w:pPr>
              <w:spacing w:after="0" w:line="240" w:lineRule="auto"/>
              <w:rPr>
                <w:rFonts w:ascii="Arial" w:hAnsi="Arial" w:cs="Arial"/>
                <w:color w:val="FF0000"/>
                <w:sz w:val="20"/>
                <w:szCs w:val="20"/>
              </w:rPr>
            </w:pPr>
            <w:r w:rsidRPr="00293F44">
              <w:rPr>
                <w:rFonts w:ascii="Arial" w:hAnsi="Arial" w:cs="Arial"/>
                <w:color w:val="000000" w:themeColor="text1"/>
                <w:sz w:val="20"/>
                <w:szCs w:val="20"/>
              </w:rPr>
              <w:lastRenderedPageBreak/>
              <w:t xml:space="preserve">Learning is a balance between teacher-directed instruction and student-directed interaction as students apply their knowledge and skills as developmentally appropriate. </w:t>
            </w:r>
            <w:r w:rsidRPr="00293F44">
              <w:rPr>
                <w:rFonts w:ascii="Arial" w:hAnsi="Arial" w:cs="Arial"/>
                <w:sz w:val="20"/>
                <w:szCs w:val="20"/>
              </w:rPr>
              <w:t xml:space="preserve">The teacher effectively combines collaborative and whole </w:t>
            </w:r>
            <w:r w:rsidRPr="00293F44">
              <w:rPr>
                <w:rFonts w:ascii="Arial" w:hAnsi="Arial" w:cs="Arial"/>
                <w:sz w:val="20"/>
                <w:szCs w:val="20"/>
              </w:rPr>
              <w:lastRenderedPageBreak/>
              <w:t>class learning opportunities to maximize student learning.</w:t>
            </w:r>
          </w:p>
          <w:p w14:paraId="7F8E19EA" w14:textId="459DE837" w:rsidR="00DE7E8A" w:rsidRPr="00293F44" w:rsidRDefault="00DE7E8A" w:rsidP="0016188F">
            <w:pPr>
              <w:spacing w:after="0" w:line="240" w:lineRule="auto"/>
              <w:rPr>
                <w:rFonts w:ascii="Arial" w:hAnsi="Arial" w:cs="Arial"/>
                <w:color w:val="000000" w:themeColor="text1"/>
                <w:sz w:val="20"/>
                <w:szCs w:val="20"/>
              </w:rPr>
            </w:pPr>
          </w:p>
          <w:p w14:paraId="549BF16A" w14:textId="4F11F616" w:rsidR="00DE7E8A" w:rsidRPr="00293F44" w:rsidRDefault="00DE7E8A" w:rsidP="7C03DE3C">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 xml:space="preserve">Teacher gives opportunities for student </w:t>
            </w:r>
            <w:r w:rsidRPr="00293F44">
              <w:rPr>
                <w:rFonts w:ascii="Arial" w:hAnsi="Arial" w:cs="Arial"/>
                <w:sz w:val="20"/>
                <w:szCs w:val="20"/>
              </w:rPr>
              <w:t>choice</w:t>
            </w:r>
            <w:r w:rsidRPr="00293F44">
              <w:rPr>
                <w:rFonts w:ascii="Arial" w:hAnsi="Arial" w:cs="Arial"/>
                <w:color w:val="000000" w:themeColor="text1"/>
                <w:sz w:val="20"/>
                <w:szCs w:val="20"/>
              </w:rPr>
              <w:t xml:space="preserve"> about</w:t>
            </w:r>
            <w:r w:rsidRPr="00293F44">
              <w:rPr>
                <w:rFonts w:ascii="Arial" w:hAnsi="Arial" w:cs="Arial"/>
                <w:strike/>
                <w:sz w:val="20"/>
                <w:szCs w:val="20"/>
              </w:rPr>
              <w:t xml:space="preserve"> </w:t>
            </w:r>
            <w:r w:rsidRPr="00293F44">
              <w:rPr>
                <w:rFonts w:ascii="Arial" w:hAnsi="Arial" w:cs="Arial"/>
                <w:sz w:val="20"/>
                <w:szCs w:val="20"/>
              </w:rPr>
              <w:t>student</w:t>
            </w:r>
            <w:r w:rsidRPr="00293F44">
              <w:rPr>
                <w:rFonts w:ascii="Arial" w:hAnsi="Arial" w:cs="Arial"/>
                <w:color w:val="FF0000"/>
                <w:sz w:val="20"/>
                <w:szCs w:val="20"/>
              </w:rPr>
              <w:t xml:space="preserve"> </w:t>
            </w:r>
            <w:r w:rsidRPr="00293F44">
              <w:rPr>
                <w:rFonts w:ascii="Arial" w:hAnsi="Arial" w:cs="Arial"/>
                <w:color w:val="000000" w:themeColor="text1"/>
                <w:sz w:val="20"/>
                <w:szCs w:val="20"/>
              </w:rPr>
              <w:t xml:space="preserve">learning paths or ways to demonstrate their learning. </w:t>
            </w:r>
            <w:r w:rsidRPr="00293F44">
              <w:rPr>
                <w:rFonts w:ascii="Arial" w:hAnsi="Arial" w:cs="Arial"/>
                <w:sz w:val="20"/>
                <w:szCs w:val="20"/>
              </w:rPr>
              <w:t>Teacher uses differentiated instructional strategies and resources for groups of students.</w:t>
            </w:r>
          </w:p>
          <w:p w14:paraId="7D89521C" w14:textId="77777777" w:rsidR="00DE7E8A" w:rsidRPr="00293F44" w:rsidRDefault="00DE7E8A" w:rsidP="0016188F">
            <w:pPr>
              <w:spacing w:after="0" w:line="240" w:lineRule="auto"/>
              <w:rPr>
                <w:rFonts w:ascii="Arial" w:hAnsi="Arial" w:cs="Arial"/>
                <w:color w:val="000000" w:themeColor="text1"/>
                <w:sz w:val="20"/>
                <w:szCs w:val="20"/>
              </w:rPr>
            </w:pPr>
          </w:p>
          <w:p w14:paraId="15118793" w14:textId="77777777" w:rsidR="00DE7E8A" w:rsidRPr="00293F44" w:rsidRDefault="00DE7E8A" w:rsidP="009C5C74">
            <w:pPr>
              <w:spacing w:after="0" w:line="240" w:lineRule="auto"/>
              <w:rPr>
                <w:rFonts w:ascii="Arial" w:hAnsi="Arial" w:cs="Arial"/>
                <w:color w:val="000000" w:themeColor="text1"/>
                <w:sz w:val="20"/>
                <w:szCs w:val="20"/>
              </w:rPr>
            </w:pPr>
          </w:p>
        </w:tc>
        <w:tc>
          <w:tcPr>
            <w:tcW w:w="3060" w:type="dxa"/>
          </w:tcPr>
          <w:p w14:paraId="47B8637C" w14:textId="36C8A3EE" w:rsidR="00DE7E8A" w:rsidRPr="00293F44" w:rsidRDefault="00DE7E8A"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lastRenderedPageBreak/>
              <w:t xml:space="preserve">Learning is primarily self-directed with the teacher in the role of facilitator encouraging students to apply their knowledge and skills as developmentally appropriate. The teacher encourages students to persist in the learning </w:t>
            </w:r>
            <w:r w:rsidRPr="00293F44">
              <w:rPr>
                <w:rFonts w:ascii="Arial" w:hAnsi="Arial" w:cs="Arial"/>
                <w:sz w:val="20"/>
                <w:szCs w:val="20"/>
              </w:rPr>
              <w:t xml:space="preserve">tasks. The teacher effectively combines </w:t>
            </w:r>
            <w:r w:rsidRPr="00293F44">
              <w:rPr>
                <w:rFonts w:ascii="Arial" w:hAnsi="Arial" w:cs="Arial"/>
                <w:sz w:val="20"/>
                <w:szCs w:val="20"/>
              </w:rPr>
              <w:lastRenderedPageBreak/>
              <w:t>independent, collaborative and whole class learning opportunities to maximize student learning.</w:t>
            </w:r>
            <w:r w:rsidRPr="00293F44">
              <w:rPr>
                <w:rFonts w:ascii="Arial" w:hAnsi="Arial" w:cs="Arial"/>
                <w:color w:val="FF0000"/>
                <w:sz w:val="20"/>
                <w:szCs w:val="20"/>
              </w:rPr>
              <w:t xml:space="preserve"> </w:t>
            </w:r>
          </w:p>
          <w:p w14:paraId="6CB0D3CF" w14:textId="77777777" w:rsidR="00DE7E8A" w:rsidRPr="00293F44" w:rsidRDefault="00DE7E8A" w:rsidP="0016188F">
            <w:pPr>
              <w:spacing w:after="0" w:line="240" w:lineRule="auto"/>
              <w:rPr>
                <w:rFonts w:ascii="Arial" w:hAnsi="Arial" w:cs="Arial"/>
                <w:color w:val="000000" w:themeColor="text1"/>
                <w:sz w:val="20"/>
                <w:szCs w:val="20"/>
              </w:rPr>
            </w:pPr>
          </w:p>
          <w:p w14:paraId="76777590" w14:textId="7237FCBA" w:rsidR="00DE7E8A" w:rsidRPr="00293F44" w:rsidRDefault="00DE7E8A" w:rsidP="0016188F">
            <w:pPr>
              <w:spacing w:after="0" w:line="240" w:lineRule="auto"/>
              <w:rPr>
                <w:rFonts w:ascii="Arial" w:hAnsi="Arial" w:cs="Arial"/>
                <w:color w:val="FF0000"/>
                <w:sz w:val="20"/>
                <w:szCs w:val="20"/>
              </w:rPr>
            </w:pPr>
            <w:r w:rsidRPr="00293F44">
              <w:rPr>
                <w:rFonts w:ascii="Arial" w:hAnsi="Arial" w:cs="Arial"/>
                <w:sz w:val="20"/>
                <w:szCs w:val="20"/>
              </w:rPr>
              <w:t>Teacher routinely promotes opportunities for students to actively take part in developing goals toward mastery, and students are responsible for deciding how to demonstrate their learning. Instructional strategies, pacing and resources are differentiated to make the lesson accessible and challenging for all students, while supporting the various learning needs of individual students.</w:t>
            </w:r>
            <w:r w:rsidRPr="00293F44">
              <w:rPr>
                <w:rFonts w:ascii="Arial" w:hAnsi="Arial" w:cs="Arial"/>
                <w:color w:val="FF0000"/>
                <w:sz w:val="20"/>
                <w:szCs w:val="20"/>
              </w:rPr>
              <w:t xml:space="preserve"> </w:t>
            </w:r>
          </w:p>
          <w:p w14:paraId="775B3AEE" w14:textId="717D7ED4" w:rsidR="00DE7E8A" w:rsidRPr="00293F44" w:rsidRDefault="00DE7E8A" w:rsidP="0016188F">
            <w:pPr>
              <w:spacing w:after="0" w:line="240" w:lineRule="auto"/>
              <w:rPr>
                <w:rFonts w:ascii="Arial" w:hAnsi="Arial" w:cs="Arial"/>
                <w:sz w:val="20"/>
                <w:szCs w:val="20"/>
              </w:rPr>
            </w:pPr>
          </w:p>
        </w:tc>
      </w:tr>
      <w:tr w:rsidR="00DE7E8A" w:rsidRPr="00293F44" w14:paraId="1E5EC24C" w14:textId="77777777" w:rsidTr="44926B12">
        <w:tc>
          <w:tcPr>
            <w:tcW w:w="1890" w:type="dxa"/>
            <w:vMerge/>
          </w:tcPr>
          <w:p w14:paraId="654225F6" w14:textId="77777777" w:rsidR="00DE7E8A" w:rsidRPr="00293F44" w:rsidRDefault="00DE7E8A" w:rsidP="0016188F">
            <w:pPr>
              <w:spacing w:after="0" w:line="240" w:lineRule="auto"/>
              <w:rPr>
                <w:rFonts w:ascii="Arial" w:hAnsi="Arial" w:cs="Arial"/>
                <w:color w:val="000000" w:themeColor="text1"/>
                <w:sz w:val="20"/>
                <w:szCs w:val="20"/>
              </w:rPr>
            </w:pPr>
          </w:p>
        </w:tc>
        <w:tc>
          <w:tcPr>
            <w:tcW w:w="1620" w:type="dxa"/>
          </w:tcPr>
          <w:p w14:paraId="35B73672" w14:textId="330BB1F4" w:rsidR="00DE7E8A" w:rsidRPr="00293F44" w:rsidRDefault="00DE7E8A" w:rsidP="0016188F">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Evidence</w:t>
            </w:r>
          </w:p>
        </w:tc>
        <w:sdt>
          <w:sdtPr>
            <w:rPr>
              <w:rFonts w:ascii="Arial" w:hAnsi="Arial" w:cs="Arial"/>
              <w:color w:val="000000" w:themeColor="text1"/>
              <w:sz w:val="20"/>
              <w:szCs w:val="20"/>
            </w:rPr>
            <w:id w:val="744848107"/>
            <w:placeholder>
              <w:docPart w:val="F67ED0F857EA4DAB82048565D7165980"/>
            </w:placeholder>
            <w:showingPlcHdr/>
          </w:sdtPr>
          <w:sdtEndPr/>
          <w:sdtContent>
            <w:tc>
              <w:tcPr>
                <w:tcW w:w="2430" w:type="dxa"/>
              </w:tcPr>
              <w:p w14:paraId="50B0725A" w14:textId="6A028B25" w:rsidR="00DE7E8A" w:rsidRPr="00293F44" w:rsidRDefault="00DE7E8A" w:rsidP="7C03DE3C">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116223369"/>
            <w:placeholder>
              <w:docPart w:val="F67ED0F857EA4DAB82048565D7165980"/>
            </w:placeholder>
            <w:showingPlcHdr/>
          </w:sdtPr>
          <w:sdtEndPr/>
          <w:sdtContent>
            <w:tc>
              <w:tcPr>
                <w:tcW w:w="2790" w:type="dxa"/>
              </w:tcPr>
              <w:p w14:paraId="1C1FD6B7" w14:textId="184D65B2" w:rsidR="00DE7E8A" w:rsidRPr="00293F44" w:rsidRDefault="00DE7E8A" w:rsidP="7C03DE3C">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2022664553"/>
            <w:placeholder>
              <w:docPart w:val="F67ED0F857EA4DAB82048565D7165980"/>
            </w:placeholder>
            <w:showingPlcHdr/>
          </w:sdtPr>
          <w:sdtEndPr/>
          <w:sdtContent>
            <w:tc>
              <w:tcPr>
                <w:tcW w:w="2700" w:type="dxa"/>
              </w:tcPr>
              <w:p w14:paraId="0C7CF32A" w14:textId="1CA557DF" w:rsidR="00DE7E8A" w:rsidRPr="00293F44" w:rsidRDefault="00DE7E8A" w:rsidP="00003850">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1741932200"/>
            <w:placeholder>
              <w:docPart w:val="F67ED0F857EA4DAB82048565D7165980"/>
            </w:placeholder>
            <w:showingPlcHdr/>
          </w:sdtPr>
          <w:sdtEndPr/>
          <w:sdtContent>
            <w:tc>
              <w:tcPr>
                <w:tcW w:w="3060" w:type="dxa"/>
              </w:tcPr>
              <w:p w14:paraId="30894D14" w14:textId="1C3272B0" w:rsidR="00DE7E8A" w:rsidRPr="00293F44" w:rsidRDefault="00DE7E8A" w:rsidP="0016188F">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tr>
    </w:tbl>
    <w:p w14:paraId="4425A9D6" w14:textId="77777777" w:rsidR="00623D31" w:rsidRPr="00293F44" w:rsidRDefault="00623D31" w:rsidP="00DC6DE6">
      <w:pPr>
        <w:spacing w:after="0" w:line="240" w:lineRule="auto"/>
        <w:rPr>
          <w:rFonts w:ascii="Arial" w:hAnsi="Arial" w:cs="Arial"/>
        </w:rPr>
      </w:pPr>
    </w:p>
    <w:p w14:paraId="73F15DD7" w14:textId="77777777" w:rsidR="00623D31" w:rsidRPr="00293F44" w:rsidRDefault="00623D31" w:rsidP="00DC6DE6">
      <w:pPr>
        <w:spacing w:after="0" w:line="240" w:lineRule="auto"/>
        <w:rPr>
          <w:rFonts w:ascii="Arial" w:hAnsi="Arial" w:cs="Arial"/>
        </w:rPr>
      </w:pPr>
    </w:p>
    <w:tbl>
      <w:tblPr>
        <w:tblStyle w:val="TableGrid"/>
        <w:tblW w:w="14490" w:type="dxa"/>
        <w:tblInd w:w="-815" w:type="dxa"/>
        <w:tblLook w:val="04A0" w:firstRow="1" w:lastRow="0" w:firstColumn="1" w:lastColumn="0" w:noHBand="0" w:noVBand="1"/>
      </w:tblPr>
      <w:tblGrid>
        <w:gridCol w:w="1877"/>
        <w:gridCol w:w="1633"/>
        <w:gridCol w:w="2430"/>
        <w:gridCol w:w="2790"/>
        <w:gridCol w:w="2610"/>
        <w:gridCol w:w="3150"/>
      </w:tblGrid>
      <w:tr w:rsidR="003C1B6C" w:rsidRPr="00293F44" w14:paraId="426A3794" w14:textId="77777777" w:rsidTr="44926B12">
        <w:trPr>
          <w:trHeight w:val="287"/>
          <w:tblHeader/>
        </w:trPr>
        <w:tc>
          <w:tcPr>
            <w:tcW w:w="14490" w:type="dxa"/>
            <w:gridSpan w:val="6"/>
            <w:shd w:val="clear" w:color="auto" w:fill="8EAADB" w:themeFill="accent1" w:themeFillTint="99"/>
          </w:tcPr>
          <w:p w14:paraId="1091BF72" w14:textId="292D14E5" w:rsidR="003C1B6C" w:rsidRPr="00293F44" w:rsidRDefault="04D8C2D5" w:rsidP="04D8C2D5">
            <w:pPr>
              <w:spacing w:after="0" w:line="240" w:lineRule="auto"/>
              <w:rPr>
                <w:rFonts w:ascii="Arial" w:hAnsi="Arial" w:cs="Arial"/>
                <w:color w:val="000000" w:themeColor="text1"/>
                <w:sz w:val="20"/>
                <w:szCs w:val="20"/>
              </w:rPr>
            </w:pPr>
            <w:r w:rsidRPr="00293F44">
              <w:rPr>
                <w:rFonts w:ascii="Arial" w:hAnsi="Arial" w:cs="Arial"/>
                <w:b/>
                <w:bCs/>
                <w:color w:val="000000" w:themeColor="text1"/>
                <w:sz w:val="20"/>
                <w:szCs w:val="20"/>
              </w:rPr>
              <w:t>ORGANIZATIONAL AREA:  INSTRUCTION AND ASSESSMENT</w:t>
            </w:r>
          </w:p>
        </w:tc>
      </w:tr>
      <w:tr w:rsidR="003C1B6C" w:rsidRPr="00293F44" w14:paraId="4A5F5A7B" w14:textId="77777777" w:rsidTr="00DB41FA">
        <w:trPr>
          <w:trHeight w:val="215"/>
          <w:tblHeader/>
        </w:trPr>
        <w:tc>
          <w:tcPr>
            <w:tcW w:w="1877" w:type="dxa"/>
            <w:shd w:val="clear" w:color="auto" w:fill="B4C6E7" w:themeFill="accent1" w:themeFillTint="66"/>
          </w:tcPr>
          <w:p w14:paraId="7FE30752" w14:textId="021ABCC8" w:rsidR="003C1B6C" w:rsidRPr="00293F44" w:rsidRDefault="0066101E" w:rsidP="00072D4A">
            <w:pPr>
              <w:spacing w:after="0" w:line="240" w:lineRule="auto"/>
              <w:rPr>
                <w:rFonts w:ascii="Arial" w:hAnsi="Arial" w:cs="Arial"/>
                <w:b/>
                <w:color w:val="000000" w:themeColor="text1"/>
                <w:sz w:val="20"/>
                <w:szCs w:val="20"/>
              </w:rPr>
            </w:pPr>
            <w:r w:rsidRPr="00293F44">
              <w:rPr>
                <w:rFonts w:ascii="Arial" w:hAnsi="Arial" w:cs="Arial"/>
                <w:b/>
                <w:color w:val="000000" w:themeColor="text1"/>
                <w:sz w:val="20"/>
                <w:szCs w:val="20"/>
              </w:rPr>
              <w:t>DOMAINS</w:t>
            </w:r>
          </w:p>
        </w:tc>
        <w:tc>
          <w:tcPr>
            <w:tcW w:w="1633" w:type="dxa"/>
            <w:shd w:val="clear" w:color="auto" w:fill="B4C6E7" w:themeFill="accent1" w:themeFillTint="66"/>
          </w:tcPr>
          <w:p w14:paraId="439CDDD5" w14:textId="77777777" w:rsidR="003C1B6C" w:rsidRPr="00293F44" w:rsidRDefault="003C1B6C" w:rsidP="00072D4A">
            <w:pPr>
              <w:spacing w:after="0" w:line="240" w:lineRule="auto"/>
              <w:rPr>
                <w:rFonts w:ascii="Arial" w:hAnsi="Arial" w:cs="Arial"/>
                <w:color w:val="000000" w:themeColor="text1"/>
                <w:sz w:val="20"/>
                <w:szCs w:val="20"/>
              </w:rPr>
            </w:pPr>
            <w:r w:rsidRPr="00293F44">
              <w:rPr>
                <w:rFonts w:ascii="Arial" w:hAnsi="Arial" w:cs="Arial"/>
                <w:b/>
                <w:color w:val="000000" w:themeColor="text1"/>
                <w:sz w:val="20"/>
                <w:szCs w:val="20"/>
              </w:rPr>
              <w:t>Components</w:t>
            </w:r>
          </w:p>
        </w:tc>
        <w:tc>
          <w:tcPr>
            <w:tcW w:w="2430" w:type="dxa"/>
            <w:shd w:val="clear" w:color="auto" w:fill="B4C6E7" w:themeFill="accent1" w:themeFillTint="66"/>
          </w:tcPr>
          <w:p w14:paraId="73F716C2" w14:textId="77777777" w:rsidR="003C1B6C" w:rsidRPr="00293F44" w:rsidRDefault="003C1B6C" w:rsidP="00072D4A">
            <w:pPr>
              <w:spacing w:after="0" w:line="240" w:lineRule="auto"/>
              <w:rPr>
                <w:rFonts w:ascii="Arial" w:hAnsi="Arial" w:cs="Arial"/>
                <w:color w:val="000000" w:themeColor="text1"/>
                <w:sz w:val="20"/>
                <w:szCs w:val="20"/>
              </w:rPr>
            </w:pPr>
          </w:p>
        </w:tc>
        <w:tc>
          <w:tcPr>
            <w:tcW w:w="2790" w:type="dxa"/>
            <w:shd w:val="clear" w:color="auto" w:fill="B4C6E7" w:themeFill="accent1" w:themeFillTint="66"/>
          </w:tcPr>
          <w:p w14:paraId="6930FD45" w14:textId="77777777" w:rsidR="003C1B6C" w:rsidRPr="00293F44" w:rsidRDefault="003C1B6C" w:rsidP="00072D4A">
            <w:pPr>
              <w:spacing w:after="0" w:line="240" w:lineRule="auto"/>
              <w:rPr>
                <w:rFonts w:ascii="Arial" w:hAnsi="Arial" w:cs="Arial"/>
                <w:color w:val="000000" w:themeColor="text1"/>
                <w:sz w:val="20"/>
                <w:szCs w:val="20"/>
              </w:rPr>
            </w:pPr>
          </w:p>
        </w:tc>
        <w:tc>
          <w:tcPr>
            <w:tcW w:w="2610" w:type="dxa"/>
            <w:shd w:val="clear" w:color="auto" w:fill="B4C6E7" w:themeFill="accent1" w:themeFillTint="66"/>
          </w:tcPr>
          <w:p w14:paraId="17713662" w14:textId="77777777" w:rsidR="003C1B6C" w:rsidRPr="00293F44" w:rsidRDefault="003C1B6C" w:rsidP="00072D4A">
            <w:pPr>
              <w:spacing w:after="0" w:line="240" w:lineRule="auto"/>
              <w:rPr>
                <w:rFonts w:ascii="Arial" w:hAnsi="Arial" w:cs="Arial"/>
                <w:color w:val="000000" w:themeColor="text1"/>
                <w:sz w:val="20"/>
                <w:szCs w:val="20"/>
              </w:rPr>
            </w:pPr>
          </w:p>
        </w:tc>
        <w:tc>
          <w:tcPr>
            <w:tcW w:w="3150" w:type="dxa"/>
            <w:shd w:val="clear" w:color="auto" w:fill="B4C6E7" w:themeFill="accent1" w:themeFillTint="66"/>
          </w:tcPr>
          <w:p w14:paraId="6D3FF9CF" w14:textId="77777777" w:rsidR="003C1B6C" w:rsidRPr="00293F44" w:rsidRDefault="003C1B6C" w:rsidP="00072D4A">
            <w:pPr>
              <w:spacing w:after="0" w:line="240" w:lineRule="auto"/>
              <w:rPr>
                <w:rFonts w:ascii="Arial" w:hAnsi="Arial" w:cs="Arial"/>
                <w:color w:val="000000" w:themeColor="text1"/>
                <w:sz w:val="20"/>
                <w:szCs w:val="20"/>
              </w:rPr>
            </w:pPr>
          </w:p>
        </w:tc>
      </w:tr>
      <w:tr w:rsidR="003C1B6C" w:rsidRPr="00293F44" w14:paraId="3009FFC5" w14:textId="77777777" w:rsidTr="00DB41FA">
        <w:trPr>
          <w:tblHeader/>
        </w:trPr>
        <w:tc>
          <w:tcPr>
            <w:tcW w:w="1877" w:type="dxa"/>
            <w:shd w:val="clear" w:color="auto" w:fill="D9E2F3" w:themeFill="accent1" w:themeFillTint="33"/>
          </w:tcPr>
          <w:p w14:paraId="471F0A42" w14:textId="77777777" w:rsidR="003C1B6C" w:rsidRPr="00293F44" w:rsidRDefault="003C1B6C" w:rsidP="00072D4A">
            <w:pPr>
              <w:spacing w:after="0" w:line="240" w:lineRule="auto"/>
              <w:rPr>
                <w:rFonts w:ascii="Arial" w:hAnsi="Arial" w:cs="Arial"/>
                <w:color w:val="000000" w:themeColor="text1"/>
                <w:sz w:val="20"/>
                <w:szCs w:val="20"/>
              </w:rPr>
            </w:pPr>
          </w:p>
        </w:tc>
        <w:tc>
          <w:tcPr>
            <w:tcW w:w="1633" w:type="dxa"/>
            <w:shd w:val="clear" w:color="auto" w:fill="D9E2F3" w:themeFill="accent1" w:themeFillTint="33"/>
          </w:tcPr>
          <w:p w14:paraId="0CD95D32" w14:textId="77777777" w:rsidR="003C1B6C" w:rsidRPr="00293F44" w:rsidRDefault="003C1B6C" w:rsidP="00072D4A">
            <w:pPr>
              <w:spacing w:after="0" w:line="240" w:lineRule="auto"/>
              <w:rPr>
                <w:rFonts w:ascii="Arial" w:hAnsi="Arial" w:cs="Arial"/>
                <w:color w:val="000000" w:themeColor="text1"/>
                <w:sz w:val="20"/>
                <w:szCs w:val="20"/>
              </w:rPr>
            </w:pPr>
          </w:p>
        </w:tc>
        <w:tc>
          <w:tcPr>
            <w:tcW w:w="2430" w:type="dxa"/>
            <w:shd w:val="clear" w:color="auto" w:fill="D9E2F3" w:themeFill="accent1" w:themeFillTint="33"/>
          </w:tcPr>
          <w:p w14:paraId="09D90B21" w14:textId="77777777" w:rsidR="003C1B6C" w:rsidRPr="00293F44" w:rsidRDefault="003C1B6C" w:rsidP="00072D4A">
            <w:pPr>
              <w:spacing w:after="0" w:line="240" w:lineRule="auto"/>
              <w:jc w:val="center"/>
              <w:rPr>
                <w:rFonts w:ascii="Arial" w:hAnsi="Arial" w:cs="Arial"/>
                <w:b/>
                <w:color w:val="000000" w:themeColor="text1"/>
                <w:sz w:val="20"/>
                <w:szCs w:val="20"/>
              </w:rPr>
            </w:pPr>
            <w:r w:rsidRPr="00293F44">
              <w:rPr>
                <w:rFonts w:ascii="Arial" w:hAnsi="Arial" w:cs="Arial"/>
                <w:b/>
                <w:color w:val="000000" w:themeColor="text1"/>
                <w:sz w:val="20"/>
                <w:szCs w:val="20"/>
              </w:rPr>
              <w:t>Ineffective</w:t>
            </w:r>
          </w:p>
        </w:tc>
        <w:tc>
          <w:tcPr>
            <w:tcW w:w="2790" w:type="dxa"/>
            <w:shd w:val="clear" w:color="auto" w:fill="D9E2F3" w:themeFill="accent1" w:themeFillTint="33"/>
          </w:tcPr>
          <w:p w14:paraId="668C9ACC" w14:textId="77777777" w:rsidR="003C1B6C" w:rsidRPr="00293F44" w:rsidRDefault="003C1B6C" w:rsidP="00072D4A">
            <w:pPr>
              <w:spacing w:after="0" w:line="240" w:lineRule="auto"/>
              <w:jc w:val="center"/>
              <w:rPr>
                <w:rFonts w:ascii="Arial" w:hAnsi="Arial" w:cs="Arial"/>
                <w:b/>
                <w:color w:val="000000" w:themeColor="text1"/>
                <w:sz w:val="20"/>
                <w:szCs w:val="20"/>
              </w:rPr>
            </w:pPr>
            <w:r w:rsidRPr="00293F44">
              <w:rPr>
                <w:rFonts w:ascii="Arial" w:hAnsi="Arial" w:cs="Arial"/>
                <w:b/>
                <w:color w:val="000000" w:themeColor="text1"/>
                <w:sz w:val="20"/>
                <w:szCs w:val="20"/>
              </w:rPr>
              <w:t>Developing</w:t>
            </w:r>
          </w:p>
        </w:tc>
        <w:tc>
          <w:tcPr>
            <w:tcW w:w="2610" w:type="dxa"/>
            <w:shd w:val="clear" w:color="auto" w:fill="D9E2F3" w:themeFill="accent1" w:themeFillTint="33"/>
          </w:tcPr>
          <w:p w14:paraId="3B1B6B96" w14:textId="77777777" w:rsidR="003C1B6C" w:rsidRPr="00293F44" w:rsidRDefault="003C1B6C" w:rsidP="00072D4A">
            <w:pPr>
              <w:spacing w:after="0" w:line="240" w:lineRule="auto"/>
              <w:jc w:val="center"/>
              <w:rPr>
                <w:rFonts w:ascii="Arial" w:hAnsi="Arial" w:cs="Arial"/>
                <w:b/>
                <w:color w:val="000000" w:themeColor="text1"/>
                <w:sz w:val="20"/>
                <w:szCs w:val="20"/>
              </w:rPr>
            </w:pPr>
            <w:r w:rsidRPr="00293F44">
              <w:rPr>
                <w:rFonts w:ascii="Arial" w:hAnsi="Arial" w:cs="Arial"/>
                <w:b/>
                <w:color w:val="000000" w:themeColor="text1"/>
                <w:sz w:val="20"/>
                <w:szCs w:val="20"/>
              </w:rPr>
              <w:t>Skilled</w:t>
            </w:r>
          </w:p>
        </w:tc>
        <w:tc>
          <w:tcPr>
            <w:tcW w:w="3150" w:type="dxa"/>
            <w:shd w:val="clear" w:color="auto" w:fill="D9E2F3" w:themeFill="accent1" w:themeFillTint="33"/>
          </w:tcPr>
          <w:p w14:paraId="25FB2D6A" w14:textId="77777777" w:rsidR="003C1B6C" w:rsidRPr="00293F44" w:rsidRDefault="003C1B6C" w:rsidP="00072D4A">
            <w:pPr>
              <w:spacing w:after="0" w:line="240" w:lineRule="auto"/>
              <w:jc w:val="center"/>
              <w:rPr>
                <w:rFonts w:ascii="Arial" w:hAnsi="Arial" w:cs="Arial"/>
                <w:b/>
                <w:color w:val="000000" w:themeColor="text1"/>
                <w:sz w:val="20"/>
                <w:szCs w:val="20"/>
              </w:rPr>
            </w:pPr>
            <w:r w:rsidRPr="00293F44">
              <w:rPr>
                <w:rFonts w:ascii="Arial" w:hAnsi="Arial" w:cs="Arial"/>
                <w:b/>
                <w:color w:val="000000" w:themeColor="text1"/>
                <w:sz w:val="20"/>
                <w:szCs w:val="20"/>
              </w:rPr>
              <w:t>Accomplished</w:t>
            </w:r>
          </w:p>
        </w:tc>
      </w:tr>
      <w:tr w:rsidR="00681309" w:rsidRPr="00293F44" w14:paraId="06A1F385" w14:textId="77777777" w:rsidTr="00DB41FA">
        <w:tc>
          <w:tcPr>
            <w:tcW w:w="1877" w:type="dxa"/>
            <w:vMerge w:val="restart"/>
          </w:tcPr>
          <w:p w14:paraId="0AA5EE41" w14:textId="77777777" w:rsidR="00681309" w:rsidRPr="00293F44" w:rsidRDefault="00681309" w:rsidP="0016188F">
            <w:pPr>
              <w:spacing w:after="0" w:line="240" w:lineRule="auto"/>
              <w:jc w:val="center"/>
              <w:rPr>
                <w:rFonts w:ascii="Arial" w:hAnsi="Arial" w:cs="Arial"/>
                <w:b/>
                <w:color w:val="000000" w:themeColor="text1"/>
                <w:sz w:val="20"/>
                <w:szCs w:val="20"/>
              </w:rPr>
            </w:pPr>
            <w:r w:rsidRPr="00293F44">
              <w:rPr>
                <w:rFonts w:ascii="Arial" w:hAnsi="Arial" w:cs="Arial"/>
                <w:b/>
                <w:color w:val="000000" w:themeColor="text1"/>
                <w:sz w:val="20"/>
                <w:szCs w:val="20"/>
              </w:rPr>
              <w:t>CLASSROOM ENVIRONMENT</w:t>
            </w:r>
          </w:p>
          <w:p w14:paraId="1AB1E43F" w14:textId="50BF3D84" w:rsidR="00681309" w:rsidRPr="00293F44" w:rsidRDefault="00681309" w:rsidP="0016188F">
            <w:pPr>
              <w:spacing w:after="0" w:line="240" w:lineRule="auto"/>
              <w:jc w:val="center"/>
              <w:rPr>
                <w:rFonts w:ascii="Arial" w:hAnsi="Arial" w:cs="Arial"/>
                <w:b/>
                <w:color w:val="000000" w:themeColor="text1"/>
                <w:sz w:val="20"/>
                <w:szCs w:val="20"/>
              </w:rPr>
            </w:pPr>
            <w:r w:rsidRPr="00293F44">
              <w:rPr>
                <w:rFonts w:ascii="Arial" w:hAnsi="Arial" w:cs="Arial"/>
                <w:b/>
                <w:color w:val="000000" w:themeColor="text1"/>
                <w:sz w:val="20"/>
                <w:szCs w:val="20"/>
              </w:rPr>
              <w:t>(Standard 1: Students</w:t>
            </w:r>
            <w:r w:rsidR="00EA1AC0">
              <w:rPr>
                <w:rFonts w:ascii="Arial" w:hAnsi="Arial" w:cs="Arial"/>
                <w:b/>
                <w:color w:val="000000" w:themeColor="text1"/>
                <w:sz w:val="20"/>
                <w:szCs w:val="20"/>
              </w:rPr>
              <w:t>,</w:t>
            </w:r>
          </w:p>
          <w:p w14:paraId="358DF3F1" w14:textId="43569FAE" w:rsidR="00681309" w:rsidRPr="00293F44" w:rsidRDefault="00681309" w:rsidP="7C03DE3C">
            <w:pPr>
              <w:spacing w:after="0" w:line="240" w:lineRule="auto"/>
              <w:jc w:val="center"/>
              <w:rPr>
                <w:rFonts w:ascii="Arial" w:hAnsi="Arial" w:cs="Arial"/>
                <w:b/>
                <w:bCs/>
                <w:color w:val="000000" w:themeColor="text1"/>
                <w:sz w:val="20"/>
                <w:szCs w:val="20"/>
              </w:rPr>
            </w:pPr>
            <w:r w:rsidRPr="00293F44">
              <w:rPr>
                <w:rFonts w:ascii="Arial" w:hAnsi="Arial" w:cs="Arial"/>
                <w:b/>
                <w:bCs/>
                <w:color w:val="000000" w:themeColor="text1"/>
                <w:sz w:val="20"/>
                <w:szCs w:val="20"/>
              </w:rPr>
              <w:t>Standard 5: Learning Environment)</w:t>
            </w:r>
          </w:p>
          <w:p w14:paraId="21D44117" w14:textId="77777777" w:rsidR="00681309" w:rsidRPr="00293F44" w:rsidRDefault="00681309" w:rsidP="0016188F">
            <w:pPr>
              <w:spacing w:after="0" w:line="240" w:lineRule="auto"/>
              <w:jc w:val="center"/>
              <w:rPr>
                <w:rFonts w:ascii="Arial" w:hAnsi="Arial" w:cs="Arial"/>
                <w:b/>
                <w:color w:val="000000" w:themeColor="text1"/>
                <w:sz w:val="20"/>
                <w:szCs w:val="20"/>
              </w:rPr>
            </w:pPr>
          </w:p>
          <w:p w14:paraId="66D1CF58" w14:textId="4F81253B" w:rsidR="00681309" w:rsidRPr="00293F44" w:rsidRDefault="00681309" w:rsidP="0016188F">
            <w:pPr>
              <w:spacing w:after="0" w:line="240" w:lineRule="auto"/>
              <w:jc w:val="center"/>
              <w:rPr>
                <w:rFonts w:ascii="Arial" w:hAnsi="Arial" w:cs="Arial"/>
                <w:i/>
                <w:color w:val="000000" w:themeColor="text1"/>
                <w:sz w:val="20"/>
                <w:szCs w:val="20"/>
              </w:rPr>
            </w:pPr>
            <w:r w:rsidRPr="00293F44">
              <w:rPr>
                <w:rFonts w:ascii="Arial" w:hAnsi="Arial" w:cs="Arial"/>
                <w:i/>
                <w:color w:val="000000" w:themeColor="text1"/>
                <w:sz w:val="20"/>
                <w:szCs w:val="20"/>
              </w:rPr>
              <w:t>Possible Sources of Evidence:</w:t>
            </w:r>
          </w:p>
          <w:p w14:paraId="1A0C4175" w14:textId="2B67D796" w:rsidR="00681309" w:rsidRPr="00293F44" w:rsidRDefault="00681309" w:rsidP="00D23497">
            <w:pPr>
              <w:spacing w:after="0" w:line="240" w:lineRule="auto"/>
              <w:jc w:val="center"/>
              <w:rPr>
                <w:rFonts w:ascii="Arial" w:hAnsi="Arial" w:cs="Arial"/>
                <w:i/>
                <w:color w:val="000000" w:themeColor="text1"/>
                <w:sz w:val="20"/>
                <w:szCs w:val="20"/>
              </w:rPr>
            </w:pPr>
            <w:r w:rsidRPr="00293F44">
              <w:rPr>
                <w:rFonts w:ascii="Arial" w:hAnsi="Arial" w:cs="Arial"/>
                <w:i/>
                <w:color w:val="000000" w:themeColor="text1"/>
                <w:sz w:val="20"/>
                <w:szCs w:val="20"/>
              </w:rPr>
              <w:t>pre-conference, post-conference,</w:t>
            </w:r>
          </w:p>
          <w:p w14:paraId="6337DADA" w14:textId="1159C9B3" w:rsidR="00681309" w:rsidRPr="00293F44" w:rsidRDefault="00681309" w:rsidP="0016188F">
            <w:pPr>
              <w:spacing w:after="0" w:line="240" w:lineRule="auto"/>
              <w:jc w:val="center"/>
              <w:rPr>
                <w:rFonts w:ascii="Arial" w:hAnsi="Arial" w:cs="Arial"/>
                <w:i/>
                <w:color w:val="000000" w:themeColor="text1"/>
                <w:sz w:val="20"/>
                <w:szCs w:val="20"/>
              </w:rPr>
            </w:pPr>
            <w:r w:rsidRPr="00293F44">
              <w:rPr>
                <w:rFonts w:ascii="Arial" w:hAnsi="Arial" w:cs="Arial"/>
                <w:i/>
                <w:color w:val="000000" w:themeColor="text1"/>
                <w:sz w:val="20"/>
                <w:szCs w:val="20"/>
              </w:rPr>
              <w:lastRenderedPageBreak/>
              <w:t>formal observation,</w:t>
            </w:r>
          </w:p>
          <w:p w14:paraId="423FACAF" w14:textId="6A4BFAB0" w:rsidR="00681309" w:rsidRDefault="00681309" w:rsidP="008D18BF">
            <w:pPr>
              <w:spacing w:after="0" w:line="240" w:lineRule="auto"/>
              <w:jc w:val="center"/>
              <w:rPr>
                <w:rFonts w:ascii="Arial" w:hAnsi="Arial" w:cs="Arial"/>
                <w:i/>
                <w:color w:val="000000" w:themeColor="text1"/>
                <w:sz w:val="20"/>
                <w:szCs w:val="20"/>
              </w:rPr>
            </w:pPr>
            <w:r w:rsidRPr="00293F44">
              <w:rPr>
                <w:rFonts w:ascii="Arial" w:hAnsi="Arial" w:cs="Arial"/>
                <w:i/>
                <w:color w:val="000000" w:themeColor="text1"/>
                <w:sz w:val="20"/>
                <w:szCs w:val="20"/>
              </w:rPr>
              <w:t>classroom walk-throughs/</w:t>
            </w:r>
            <w:r w:rsidR="00EA1AC0">
              <w:rPr>
                <w:rFonts w:ascii="Arial" w:hAnsi="Arial" w:cs="Arial"/>
                <w:i/>
                <w:color w:val="000000" w:themeColor="text1"/>
                <w:sz w:val="20"/>
                <w:szCs w:val="20"/>
              </w:rPr>
              <w:t>i</w:t>
            </w:r>
            <w:r w:rsidRPr="00293F44">
              <w:rPr>
                <w:rFonts w:ascii="Arial" w:hAnsi="Arial" w:cs="Arial"/>
                <w:i/>
                <w:color w:val="000000" w:themeColor="text1"/>
                <w:sz w:val="20"/>
                <w:szCs w:val="20"/>
              </w:rPr>
              <w:t xml:space="preserve">nformal </w:t>
            </w:r>
            <w:r>
              <w:rPr>
                <w:rFonts w:ascii="Arial" w:hAnsi="Arial" w:cs="Arial"/>
                <w:i/>
                <w:color w:val="000000" w:themeColor="text1"/>
                <w:sz w:val="20"/>
                <w:szCs w:val="20"/>
              </w:rPr>
              <w:t>o</w:t>
            </w:r>
            <w:r w:rsidRPr="00293F44">
              <w:rPr>
                <w:rFonts w:ascii="Arial" w:hAnsi="Arial" w:cs="Arial"/>
                <w:i/>
                <w:color w:val="000000" w:themeColor="text1"/>
                <w:sz w:val="20"/>
                <w:szCs w:val="20"/>
              </w:rPr>
              <w:t xml:space="preserve">bservations, </w:t>
            </w:r>
          </w:p>
          <w:p w14:paraId="70D3C39F" w14:textId="1B526028" w:rsidR="00681309" w:rsidRPr="00293F44" w:rsidRDefault="00681309" w:rsidP="008D18BF">
            <w:pPr>
              <w:spacing w:after="0" w:line="240" w:lineRule="auto"/>
              <w:jc w:val="center"/>
              <w:rPr>
                <w:rFonts w:ascii="Arial" w:hAnsi="Arial" w:cs="Arial"/>
                <w:i/>
                <w:color w:val="000000" w:themeColor="text1"/>
                <w:sz w:val="20"/>
                <w:szCs w:val="20"/>
              </w:rPr>
            </w:pPr>
            <w:r w:rsidRPr="00293F44">
              <w:rPr>
                <w:rFonts w:ascii="Arial" w:hAnsi="Arial" w:cs="Arial"/>
                <w:i/>
                <w:color w:val="000000" w:themeColor="text1"/>
                <w:sz w:val="20"/>
                <w:szCs w:val="20"/>
              </w:rPr>
              <w:t>peer review, student surveys</w:t>
            </w:r>
          </w:p>
          <w:p w14:paraId="07049038" w14:textId="77777777" w:rsidR="00681309" w:rsidRPr="00293F44" w:rsidRDefault="00681309" w:rsidP="0016188F">
            <w:pPr>
              <w:spacing w:after="0" w:line="240" w:lineRule="auto"/>
              <w:jc w:val="center"/>
              <w:rPr>
                <w:rFonts w:ascii="Arial" w:hAnsi="Arial" w:cs="Arial"/>
                <w:i/>
                <w:color w:val="000000" w:themeColor="text1"/>
                <w:sz w:val="20"/>
                <w:szCs w:val="20"/>
              </w:rPr>
            </w:pPr>
          </w:p>
          <w:p w14:paraId="551D65B8" w14:textId="77777777" w:rsidR="00681309" w:rsidRPr="00293F44" w:rsidRDefault="00681309" w:rsidP="0016188F">
            <w:pPr>
              <w:spacing w:after="0" w:line="240" w:lineRule="auto"/>
              <w:jc w:val="center"/>
              <w:rPr>
                <w:rFonts w:ascii="Arial" w:hAnsi="Arial" w:cs="Arial"/>
                <w:i/>
                <w:color w:val="000000" w:themeColor="text1"/>
                <w:sz w:val="20"/>
                <w:szCs w:val="20"/>
              </w:rPr>
            </w:pPr>
          </w:p>
          <w:p w14:paraId="63D43895" w14:textId="77777777" w:rsidR="00681309" w:rsidRPr="00293F44" w:rsidRDefault="00681309" w:rsidP="0016188F">
            <w:pPr>
              <w:spacing w:after="0" w:line="240" w:lineRule="auto"/>
              <w:jc w:val="center"/>
              <w:rPr>
                <w:rFonts w:ascii="Arial" w:hAnsi="Arial" w:cs="Arial"/>
                <w:b/>
                <w:color w:val="000000" w:themeColor="text1"/>
                <w:sz w:val="20"/>
                <w:szCs w:val="20"/>
              </w:rPr>
            </w:pPr>
          </w:p>
          <w:p w14:paraId="5F8B85D1" w14:textId="77777777" w:rsidR="00681309" w:rsidRPr="00293F44" w:rsidRDefault="00681309" w:rsidP="0016188F">
            <w:pPr>
              <w:spacing w:after="0" w:line="240" w:lineRule="auto"/>
              <w:jc w:val="center"/>
              <w:rPr>
                <w:rFonts w:ascii="Arial" w:hAnsi="Arial" w:cs="Arial"/>
                <w:b/>
                <w:color w:val="000000" w:themeColor="text1"/>
                <w:sz w:val="20"/>
                <w:szCs w:val="20"/>
              </w:rPr>
            </w:pPr>
          </w:p>
          <w:p w14:paraId="06998D07" w14:textId="77777777" w:rsidR="00681309" w:rsidRPr="00293F44" w:rsidRDefault="00681309" w:rsidP="0016188F">
            <w:pPr>
              <w:jc w:val="center"/>
              <w:rPr>
                <w:rFonts w:ascii="Arial" w:hAnsi="Arial" w:cs="Arial"/>
                <w:color w:val="000000" w:themeColor="text1"/>
                <w:sz w:val="20"/>
                <w:szCs w:val="20"/>
              </w:rPr>
            </w:pPr>
          </w:p>
        </w:tc>
        <w:tc>
          <w:tcPr>
            <w:tcW w:w="1633" w:type="dxa"/>
          </w:tcPr>
          <w:p w14:paraId="4BC400D0" w14:textId="77777777" w:rsidR="00681309" w:rsidRPr="00293F44" w:rsidRDefault="00681309" w:rsidP="0016188F">
            <w:pPr>
              <w:spacing w:after="0" w:line="240" w:lineRule="auto"/>
              <w:rPr>
                <w:rFonts w:ascii="Arial" w:hAnsi="Arial" w:cs="Arial"/>
                <w:b/>
                <w:color w:val="000000" w:themeColor="text1"/>
                <w:sz w:val="20"/>
                <w:szCs w:val="20"/>
              </w:rPr>
            </w:pPr>
            <w:r w:rsidRPr="00293F44">
              <w:rPr>
                <w:rFonts w:ascii="Arial" w:hAnsi="Arial" w:cs="Arial"/>
                <w:b/>
                <w:color w:val="000000" w:themeColor="text1"/>
                <w:sz w:val="20"/>
                <w:szCs w:val="20"/>
              </w:rPr>
              <w:lastRenderedPageBreak/>
              <w:t>Classroom routines and procedures</w:t>
            </w:r>
          </w:p>
          <w:p w14:paraId="395FF90A" w14:textId="77777777" w:rsidR="00681309" w:rsidRPr="00293F44" w:rsidRDefault="00681309" w:rsidP="0016188F">
            <w:pPr>
              <w:spacing w:after="0" w:line="240" w:lineRule="auto"/>
              <w:rPr>
                <w:rFonts w:ascii="Arial" w:hAnsi="Arial" w:cs="Arial"/>
                <w:color w:val="000000" w:themeColor="text1"/>
                <w:sz w:val="20"/>
                <w:szCs w:val="20"/>
              </w:rPr>
            </w:pPr>
          </w:p>
          <w:p w14:paraId="20FB1D28" w14:textId="77777777" w:rsidR="00681309" w:rsidRPr="00293F44" w:rsidRDefault="00681309"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Element 5.5</w:t>
            </w:r>
          </w:p>
          <w:p w14:paraId="5C9A58E7" w14:textId="77777777" w:rsidR="00681309" w:rsidRPr="00293F44" w:rsidRDefault="00681309" w:rsidP="0016188F">
            <w:pPr>
              <w:spacing w:after="0" w:line="240" w:lineRule="auto"/>
              <w:rPr>
                <w:rFonts w:ascii="Arial" w:hAnsi="Arial" w:cs="Arial"/>
                <w:color w:val="000000" w:themeColor="text1"/>
                <w:sz w:val="20"/>
                <w:szCs w:val="20"/>
              </w:rPr>
            </w:pPr>
          </w:p>
        </w:tc>
        <w:tc>
          <w:tcPr>
            <w:tcW w:w="2430" w:type="dxa"/>
          </w:tcPr>
          <w:p w14:paraId="50385587" w14:textId="3FAFE2D7" w:rsidR="00681309" w:rsidRPr="00293F44" w:rsidRDefault="00681309" w:rsidP="007B7848">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 xml:space="preserve">The teacher has not established routines and procedures. </w:t>
            </w:r>
            <w:r w:rsidRPr="00293F44">
              <w:rPr>
                <w:rFonts w:ascii="Arial" w:hAnsi="Arial" w:cs="Arial"/>
                <w:sz w:val="20"/>
                <w:szCs w:val="20"/>
              </w:rPr>
              <w:t>Effective transitions</w:t>
            </w:r>
            <w:r w:rsidRPr="00293F44">
              <w:rPr>
                <w:rFonts w:ascii="Arial" w:hAnsi="Arial" w:cs="Arial"/>
                <w:color w:val="000000" w:themeColor="text1"/>
                <w:sz w:val="20"/>
                <w:szCs w:val="20"/>
              </w:rPr>
              <w:t xml:space="preserve"> are not evident, resulting in a significant loss of instructional time and frequent off-task behavior.</w:t>
            </w:r>
          </w:p>
        </w:tc>
        <w:tc>
          <w:tcPr>
            <w:tcW w:w="2790" w:type="dxa"/>
          </w:tcPr>
          <w:p w14:paraId="0D243498" w14:textId="4E16C16F" w:rsidR="00681309" w:rsidRPr="00293F44" w:rsidRDefault="00681309" w:rsidP="0016188F">
            <w:pPr>
              <w:spacing w:after="0" w:line="240" w:lineRule="auto"/>
              <w:rPr>
                <w:rFonts w:ascii="Arial" w:hAnsi="Arial" w:cs="Arial"/>
                <w:strike/>
                <w:color w:val="000000" w:themeColor="text1"/>
                <w:sz w:val="20"/>
                <w:szCs w:val="20"/>
              </w:rPr>
            </w:pPr>
            <w:r w:rsidRPr="00293F44">
              <w:rPr>
                <w:rFonts w:ascii="Arial" w:hAnsi="Arial" w:cs="Arial"/>
                <w:color w:val="000000" w:themeColor="text1"/>
                <w:sz w:val="20"/>
                <w:szCs w:val="20"/>
              </w:rPr>
              <w:t>The teacher establishes routines and procedures but uses them inconsistently. Transitions are sometimes ineffective, resulting in a loss of instructional time. Off-task behavior is sometimes evident. The teacher makes decisions about classroom operations.</w:t>
            </w:r>
          </w:p>
        </w:tc>
        <w:tc>
          <w:tcPr>
            <w:tcW w:w="2610" w:type="dxa"/>
          </w:tcPr>
          <w:p w14:paraId="77117AA6" w14:textId="0B55744B" w:rsidR="00681309" w:rsidRPr="00293F44" w:rsidRDefault="00681309"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 xml:space="preserve">The teacher consistently uses routines, procedures and transitions that effectively maximize instructional time. On-task behavior is evident. Students assume appropriate levels of responsibility for effective operation of the classroom. </w:t>
            </w:r>
          </w:p>
          <w:p w14:paraId="7E4FC052" w14:textId="163FDF1E" w:rsidR="00681309" w:rsidRPr="00293F44" w:rsidRDefault="00681309" w:rsidP="0016188F">
            <w:pPr>
              <w:spacing w:after="0" w:line="240" w:lineRule="auto"/>
              <w:rPr>
                <w:rFonts w:ascii="Arial" w:hAnsi="Arial" w:cs="Arial"/>
                <w:strike/>
                <w:color w:val="000000" w:themeColor="text1"/>
                <w:sz w:val="20"/>
                <w:szCs w:val="20"/>
              </w:rPr>
            </w:pPr>
          </w:p>
        </w:tc>
        <w:tc>
          <w:tcPr>
            <w:tcW w:w="3150" w:type="dxa"/>
          </w:tcPr>
          <w:p w14:paraId="577034AF" w14:textId="4E161020" w:rsidR="00681309" w:rsidRPr="00293F44" w:rsidRDefault="00681309" w:rsidP="006C4576">
            <w:pPr>
              <w:spacing w:after="0" w:line="240" w:lineRule="auto"/>
              <w:rPr>
                <w:rFonts w:ascii="Arial" w:hAnsi="Arial" w:cs="Arial"/>
                <w:strike/>
                <w:color w:val="000000" w:themeColor="text1"/>
                <w:sz w:val="20"/>
                <w:szCs w:val="20"/>
              </w:rPr>
            </w:pPr>
            <w:r w:rsidRPr="00293F44">
              <w:rPr>
                <w:rFonts w:ascii="Arial" w:hAnsi="Arial" w:cs="Arial"/>
                <w:color w:val="000000" w:themeColor="text1"/>
                <w:sz w:val="20"/>
                <w:szCs w:val="20"/>
              </w:rPr>
              <w:t xml:space="preserve">The teacher and students have collaboratively established consistent use of routines, procedures and transitions that are effective in maximizing instructional time. On-task behavior is evident and ensured by students. Students initiate responsibility for effective operation of the classroom. </w:t>
            </w:r>
          </w:p>
        </w:tc>
      </w:tr>
      <w:tr w:rsidR="00681309" w:rsidRPr="00293F44" w14:paraId="73F2E643" w14:textId="77777777" w:rsidTr="00DB41FA">
        <w:tc>
          <w:tcPr>
            <w:tcW w:w="1877" w:type="dxa"/>
            <w:vMerge/>
          </w:tcPr>
          <w:p w14:paraId="0A6DF4B0" w14:textId="77777777" w:rsidR="00681309" w:rsidRPr="00293F44" w:rsidRDefault="00681309" w:rsidP="0016188F">
            <w:pPr>
              <w:spacing w:after="0" w:line="240" w:lineRule="auto"/>
              <w:jc w:val="center"/>
              <w:rPr>
                <w:rFonts w:ascii="Arial" w:hAnsi="Arial" w:cs="Arial"/>
                <w:b/>
                <w:color w:val="000000" w:themeColor="text1"/>
                <w:sz w:val="20"/>
                <w:szCs w:val="20"/>
              </w:rPr>
            </w:pPr>
          </w:p>
        </w:tc>
        <w:tc>
          <w:tcPr>
            <w:tcW w:w="1633" w:type="dxa"/>
          </w:tcPr>
          <w:p w14:paraId="3750A80E" w14:textId="224A56ED" w:rsidR="00681309" w:rsidRPr="00293F44" w:rsidRDefault="00681309" w:rsidP="0016188F">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Evidence</w:t>
            </w:r>
          </w:p>
        </w:tc>
        <w:sdt>
          <w:sdtPr>
            <w:rPr>
              <w:rFonts w:ascii="Arial" w:hAnsi="Arial" w:cs="Arial"/>
              <w:color w:val="000000" w:themeColor="text1"/>
              <w:sz w:val="20"/>
              <w:szCs w:val="20"/>
            </w:rPr>
            <w:id w:val="-1711174866"/>
            <w:placeholder>
              <w:docPart w:val="14FBDBA7DD1D48D89F0F25A72477A039"/>
            </w:placeholder>
            <w:showingPlcHdr/>
          </w:sdtPr>
          <w:sdtEndPr/>
          <w:sdtContent>
            <w:tc>
              <w:tcPr>
                <w:tcW w:w="2430" w:type="dxa"/>
              </w:tcPr>
              <w:p w14:paraId="2C4BE9B1" w14:textId="598718F3" w:rsidR="00681309" w:rsidRPr="00293F44" w:rsidRDefault="00681309" w:rsidP="007B7848">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317087951"/>
            <w:placeholder>
              <w:docPart w:val="14FBDBA7DD1D48D89F0F25A72477A039"/>
            </w:placeholder>
            <w:showingPlcHdr/>
          </w:sdtPr>
          <w:sdtEndPr/>
          <w:sdtContent>
            <w:tc>
              <w:tcPr>
                <w:tcW w:w="2790" w:type="dxa"/>
              </w:tcPr>
              <w:p w14:paraId="77510583" w14:textId="1F3CE42D" w:rsidR="00681309" w:rsidRPr="00293F44" w:rsidRDefault="00681309" w:rsidP="0016188F">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1369367167"/>
            <w:placeholder>
              <w:docPart w:val="14FBDBA7DD1D48D89F0F25A72477A039"/>
            </w:placeholder>
            <w:showingPlcHdr/>
          </w:sdtPr>
          <w:sdtEndPr/>
          <w:sdtContent>
            <w:tc>
              <w:tcPr>
                <w:tcW w:w="2610" w:type="dxa"/>
              </w:tcPr>
              <w:p w14:paraId="7A4D671A" w14:textId="12F7DDE2" w:rsidR="00681309" w:rsidRPr="00293F44" w:rsidRDefault="00681309" w:rsidP="0016188F">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1980804262"/>
            <w:placeholder>
              <w:docPart w:val="14FBDBA7DD1D48D89F0F25A72477A039"/>
            </w:placeholder>
            <w:showingPlcHdr/>
          </w:sdtPr>
          <w:sdtEndPr/>
          <w:sdtContent>
            <w:tc>
              <w:tcPr>
                <w:tcW w:w="3150" w:type="dxa"/>
              </w:tcPr>
              <w:p w14:paraId="06793BAC" w14:textId="5881EF8E" w:rsidR="00681309" w:rsidRPr="00293F44" w:rsidRDefault="00681309" w:rsidP="006C4576">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tr>
      <w:tr w:rsidR="00681309" w:rsidRPr="00293F44" w14:paraId="33456ABB" w14:textId="77777777" w:rsidTr="00DB41FA">
        <w:trPr>
          <w:trHeight w:val="566"/>
        </w:trPr>
        <w:tc>
          <w:tcPr>
            <w:tcW w:w="1877" w:type="dxa"/>
            <w:vMerge/>
          </w:tcPr>
          <w:p w14:paraId="0E07F5E8" w14:textId="77777777" w:rsidR="00681309" w:rsidRPr="00293F44" w:rsidRDefault="00681309" w:rsidP="0016188F">
            <w:pPr>
              <w:spacing w:after="0" w:line="240" w:lineRule="auto"/>
              <w:jc w:val="center"/>
              <w:rPr>
                <w:rFonts w:ascii="Arial" w:hAnsi="Arial" w:cs="Arial"/>
                <w:i/>
                <w:color w:val="000000" w:themeColor="text1"/>
                <w:sz w:val="20"/>
                <w:szCs w:val="20"/>
              </w:rPr>
            </w:pPr>
          </w:p>
        </w:tc>
        <w:tc>
          <w:tcPr>
            <w:tcW w:w="1633" w:type="dxa"/>
          </w:tcPr>
          <w:p w14:paraId="62718EC9" w14:textId="77777777" w:rsidR="00681309" w:rsidRPr="00293F44" w:rsidRDefault="00681309" w:rsidP="00072D4A">
            <w:pPr>
              <w:spacing w:after="0" w:line="240" w:lineRule="auto"/>
              <w:rPr>
                <w:rFonts w:ascii="Arial" w:hAnsi="Arial" w:cs="Arial"/>
                <w:b/>
                <w:color w:val="000000" w:themeColor="text1"/>
                <w:sz w:val="20"/>
                <w:szCs w:val="20"/>
              </w:rPr>
            </w:pPr>
            <w:r w:rsidRPr="00293F44">
              <w:rPr>
                <w:rFonts w:ascii="Arial" w:hAnsi="Arial" w:cs="Arial"/>
                <w:b/>
                <w:color w:val="000000" w:themeColor="text1"/>
                <w:sz w:val="20"/>
                <w:szCs w:val="20"/>
              </w:rPr>
              <w:t xml:space="preserve">Classroom climate and </w:t>
            </w:r>
          </w:p>
          <w:p w14:paraId="397F9621" w14:textId="77777777" w:rsidR="00681309" w:rsidRPr="00293F44" w:rsidRDefault="00681309" w:rsidP="00072D4A">
            <w:pPr>
              <w:spacing w:after="0" w:line="240" w:lineRule="auto"/>
              <w:rPr>
                <w:rFonts w:ascii="Arial" w:hAnsi="Arial" w:cs="Arial"/>
                <w:b/>
                <w:color w:val="000000" w:themeColor="text1"/>
                <w:sz w:val="20"/>
                <w:szCs w:val="20"/>
              </w:rPr>
            </w:pPr>
            <w:r w:rsidRPr="00293F44">
              <w:rPr>
                <w:rFonts w:ascii="Arial" w:hAnsi="Arial" w:cs="Arial"/>
                <w:b/>
                <w:color w:val="000000" w:themeColor="text1"/>
                <w:sz w:val="20"/>
                <w:szCs w:val="20"/>
              </w:rPr>
              <w:t>cultural competency</w:t>
            </w:r>
          </w:p>
          <w:p w14:paraId="6EAF330C" w14:textId="77777777" w:rsidR="00681309" w:rsidRPr="00293F44" w:rsidRDefault="00681309" w:rsidP="00072D4A">
            <w:pPr>
              <w:spacing w:after="0" w:line="240" w:lineRule="auto"/>
              <w:rPr>
                <w:rFonts w:ascii="Arial" w:hAnsi="Arial" w:cs="Arial"/>
                <w:color w:val="000000" w:themeColor="text1"/>
                <w:sz w:val="20"/>
                <w:szCs w:val="20"/>
              </w:rPr>
            </w:pPr>
          </w:p>
          <w:p w14:paraId="52464300" w14:textId="77777777" w:rsidR="00681309" w:rsidRPr="00293F44" w:rsidRDefault="00681309" w:rsidP="00072D4A">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Element 1.4</w:t>
            </w:r>
          </w:p>
          <w:p w14:paraId="6C8549B6" w14:textId="49D2498E" w:rsidR="00681309" w:rsidRPr="00293F44" w:rsidRDefault="00681309" w:rsidP="00072D4A">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Element 5.1</w:t>
            </w:r>
          </w:p>
          <w:p w14:paraId="235CB7CF" w14:textId="006D9975" w:rsidR="00681309" w:rsidRPr="00293F44" w:rsidDel="00FB6457" w:rsidRDefault="00681309" w:rsidP="00072D4A">
            <w:pPr>
              <w:spacing w:after="0" w:line="240" w:lineRule="auto"/>
              <w:rPr>
                <w:rFonts w:ascii="Arial" w:hAnsi="Arial" w:cs="Arial"/>
                <w:sz w:val="20"/>
                <w:szCs w:val="20"/>
              </w:rPr>
            </w:pPr>
            <w:r w:rsidRPr="00293F44">
              <w:rPr>
                <w:rFonts w:ascii="Arial" w:hAnsi="Arial" w:cs="Arial"/>
                <w:sz w:val="20"/>
                <w:szCs w:val="20"/>
              </w:rPr>
              <w:t>Element 5.2</w:t>
            </w:r>
          </w:p>
          <w:p w14:paraId="5069CED7" w14:textId="77777777" w:rsidR="00681309" w:rsidRPr="00293F44" w:rsidDel="00FB6457" w:rsidRDefault="00681309" w:rsidP="00072D4A">
            <w:pPr>
              <w:spacing w:after="0" w:line="240" w:lineRule="auto"/>
              <w:rPr>
                <w:rFonts w:ascii="Arial" w:hAnsi="Arial" w:cs="Arial"/>
                <w:color w:val="000000" w:themeColor="text1"/>
                <w:sz w:val="20"/>
                <w:szCs w:val="20"/>
              </w:rPr>
            </w:pPr>
          </w:p>
          <w:p w14:paraId="0630F489" w14:textId="77777777" w:rsidR="00681309" w:rsidRPr="00293F44" w:rsidDel="00FB6457" w:rsidRDefault="00681309" w:rsidP="00072D4A">
            <w:pPr>
              <w:spacing w:after="0" w:line="240" w:lineRule="auto"/>
              <w:rPr>
                <w:rFonts w:ascii="Arial" w:hAnsi="Arial" w:cs="Arial"/>
                <w:b/>
                <w:color w:val="000000" w:themeColor="text1"/>
                <w:sz w:val="20"/>
                <w:szCs w:val="20"/>
              </w:rPr>
            </w:pPr>
          </w:p>
          <w:p w14:paraId="1F21EADD" w14:textId="77777777" w:rsidR="00681309" w:rsidRPr="00293F44" w:rsidDel="00FB6457" w:rsidRDefault="00681309" w:rsidP="00072D4A">
            <w:pPr>
              <w:spacing w:after="0" w:line="240" w:lineRule="auto"/>
              <w:rPr>
                <w:rFonts w:ascii="Arial" w:hAnsi="Arial" w:cs="Arial"/>
                <w:b/>
                <w:color w:val="000000" w:themeColor="text1"/>
                <w:sz w:val="20"/>
                <w:szCs w:val="20"/>
              </w:rPr>
            </w:pPr>
          </w:p>
          <w:p w14:paraId="733BD183" w14:textId="77777777" w:rsidR="00681309" w:rsidRPr="00293F44" w:rsidDel="00FB6457" w:rsidRDefault="00681309" w:rsidP="00072D4A">
            <w:pPr>
              <w:spacing w:after="0" w:line="240" w:lineRule="auto"/>
              <w:rPr>
                <w:rFonts w:ascii="Arial" w:hAnsi="Arial" w:cs="Arial"/>
                <w:b/>
                <w:color w:val="000000" w:themeColor="text1"/>
                <w:sz w:val="20"/>
                <w:szCs w:val="20"/>
              </w:rPr>
            </w:pPr>
          </w:p>
          <w:p w14:paraId="58E17564" w14:textId="77777777" w:rsidR="00681309" w:rsidRPr="00293F44" w:rsidDel="00FB6457" w:rsidRDefault="00681309" w:rsidP="00072D4A">
            <w:pPr>
              <w:spacing w:after="0" w:line="240" w:lineRule="auto"/>
              <w:rPr>
                <w:rFonts w:ascii="Arial" w:hAnsi="Arial" w:cs="Arial"/>
                <w:b/>
                <w:color w:val="000000" w:themeColor="text1"/>
                <w:sz w:val="20"/>
                <w:szCs w:val="20"/>
              </w:rPr>
            </w:pPr>
          </w:p>
          <w:p w14:paraId="5C615F42" w14:textId="77777777" w:rsidR="00681309" w:rsidRPr="00293F44" w:rsidDel="00FB6457" w:rsidRDefault="00681309" w:rsidP="00072D4A">
            <w:pPr>
              <w:spacing w:after="0" w:line="240" w:lineRule="auto"/>
              <w:rPr>
                <w:rFonts w:ascii="Arial" w:hAnsi="Arial" w:cs="Arial"/>
                <w:b/>
                <w:color w:val="000000" w:themeColor="text1"/>
                <w:sz w:val="20"/>
                <w:szCs w:val="20"/>
              </w:rPr>
            </w:pPr>
          </w:p>
          <w:p w14:paraId="1E905054" w14:textId="77777777" w:rsidR="00681309" w:rsidRPr="00293F44" w:rsidDel="00FB6457" w:rsidRDefault="00681309" w:rsidP="00072D4A">
            <w:pPr>
              <w:spacing w:after="0" w:line="240" w:lineRule="auto"/>
              <w:rPr>
                <w:rFonts w:ascii="Arial" w:hAnsi="Arial" w:cs="Arial"/>
                <w:b/>
                <w:color w:val="000000" w:themeColor="text1"/>
                <w:sz w:val="20"/>
                <w:szCs w:val="20"/>
              </w:rPr>
            </w:pPr>
          </w:p>
          <w:p w14:paraId="216668D4" w14:textId="77777777" w:rsidR="00681309" w:rsidRPr="00293F44" w:rsidDel="00FB6457" w:rsidRDefault="00681309" w:rsidP="00072D4A">
            <w:pPr>
              <w:spacing w:after="0" w:line="240" w:lineRule="auto"/>
              <w:rPr>
                <w:rFonts w:ascii="Arial" w:hAnsi="Arial" w:cs="Arial"/>
                <w:b/>
                <w:color w:val="000000" w:themeColor="text1"/>
                <w:sz w:val="20"/>
                <w:szCs w:val="20"/>
              </w:rPr>
            </w:pPr>
          </w:p>
          <w:p w14:paraId="70D05D56" w14:textId="77777777" w:rsidR="00681309" w:rsidRPr="00293F44" w:rsidDel="00FB6457" w:rsidRDefault="00681309" w:rsidP="00072D4A">
            <w:pPr>
              <w:spacing w:after="0" w:line="240" w:lineRule="auto"/>
              <w:rPr>
                <w:rFonts w:ascii="Arial" w:hAnsi="Arial" w:cs="Arial"/>
                <w:b/>
                <w:color w:val="000000" w:themeColor="text1"/>
                <w:sz w:val="20"/>
                <w:szCs w:val="20"/>
              </w:rPr>
            </w:pPr>
          </w:p>
          <w:p w14:paraId="0499A1A9" w14:textId="77777777" w:rsidR="00681309" w:rsidRPr="00293F44" w:rsidDel="00FB6457" w:rsidRDefault="00681309" w:rsidP="00072D4A">
            <w:pPr>
              <w:spacing w:after="0" w:line="240" w:lineRule="auto"/>
              <w:rPr>
                <w:rFonts w:ascii="Arial" w:hAnsi="Arial" w:cs="Arial"/>
                <w:b/>
                <w:color w:val="000000" w:themeColor="text1"/>
                <w:sz w:val="20"/>
                <w:szCs w:val="20"/>
              </w:rPr>
            </w:pPr>
          </w:p>
          <w:p w14:paraId="14DB75C9" w14:textId="77777777" w:rsidR="00681309" w:rsidRPr="00293F44" w:rsidDel="00FB6457" w:rsidRDefault="00681309" w:rsidP="00072D4A">
            <w:pPr>
              <w:spacing w:after="0" w:line="240" w:lineRule="auto"/>
              <w:rPr>
                <w:rFonts w:ascii="Arial" w:hAnsi="Arial" w:cs="Arial"/>
                <w:b/>
                <w:color w:val="000000" w:themeColor="text1"/>
                <w:sz w:val="20"/>
                <w:szCs w:val="20"/>
              </w:rPr>
            </w:pPr>
          </w:p>
          <w:p w14:paraId="42426BFF" w14:textId="77777777" w:rsidR="00681309" w:rsidRPr="00293F44" w:rsidRDefault="00681309" w:rsidP="0016188F">
            <w:pPr>
              <w:spacing w:after="0" w:line="240" w:lineRule="auto"/>
              <w:rPr>
                <w:rFonts w:ascii="Arial" w:hAnsi="Arial" w:cs="Arial"/>
                <w:b/>
                <w:color w:val="000000" w:themeColor="text1"/>
                <w:sz w:val="20"/>
                <w:szCs w:val="20"/>
              </w:rPr>
            </w:pPr>
          </w:p>
        </w:tc>
        <w:tc>
          <w:tcPr>
            <w:tcW w:w="2430" w:type="dxa"/>
          </w:tcPr>
          <w:p w14:paraId="0935F686" w14:textId="3F756CFF" w:rsidR="00681309" w:rsidRPr="00293F44" w:rsidRDefault="00681309" w:rsidP="00072D4A">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 xml:space="preserve">There is no evidence of rapport or expectations for respectful, supportive and caring interactions with and among students and the teacher. </w:t>
            </w:r>
          </w:p>
          <w:p w14:paraId="763F20D5" w14:textId="3C2FBB36" w:rsidR="00681309" w:rsidRPr="00293F44" w:rsidRDefault="00681309" w:rsidP="00072D4A">
            <w:pPr>
              <w:spacing w:after="0" w:line="240" w:lineRule="auto"/>
              <w:rPr>
                <w:rFonts w:ascii="Arial" w:hAnsi="Arial" w:cs="Arial"/>
                <w:color w:val="000000" w:themeColor="text1"/>
                <w:sz w:val="20"/>
                <w:szCs w:val="20"/>
              </w:rPr>
            </w:pPr>
          </w:p>
          <w:p w14:paraId="6EDB8762" w14:textId="42068EBF" w:rsidR="00681309" w:rsidRPr="00293F44" w:rsidDel="00FB6457" w:rsidRDefault="00681309" w:rsidP="7C03DE3C">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There is no demonstration of regard for student perspectives, experiences and culture. The teacher does not address needs related to student sense of well-being.</w:t>
            </w:r>
          </w:p>
          <w:p w14:paraId="76E5AC1D" w14:textId="77777777" w:rsidR="00681309" w:rsidRPr="00293F44" w:rsidDel="00FB6457" w:rsidRDefault="00681309" w:rsidP="00072D4A">
            <w:pPr>
              <w:spacing w:after="0" w:line="240" w:lineRule="auto"/>
              <w:rPr>
                <w:rFonts w:ascii="Arial" w:hAnsi="Arial" w:cs="Arial"/>
                <w:color w:val="000000" w:themeColor="text1"/>
                <w:sz w:val="20"/>
                <w:szCs w:val="20"/>
              </w:rPr>
            </w:pPr>
          </w:p>
          <w:p w14:paraId="6408DBEE" w14:textId="77777777" w:rsidR="00681309" w:rsidRPr="00293F44" w:rsidDel="00FB6457" w:rsidRDefault="00681309" w:rsidP="00072D4A">
            <w:pPr>
              <w:spacing w:after="0" w:line="240" w:lineRule="auto"/>
              <w:rPr>
                <w:rFonts w:ascii="Arial" w:hAnsi="Arial" w:cs="Arial"/>
                <w:color w:val="000000" w:themeColor="text1"/>
                <w:sz w:val="20"/>
                <w:szCs w:val="20"/>
              </w:rPr>
            </w:pPr>
          </w:p>
          <w:p w14:paraId="42EA1BFE" w14:textId="77777777" w:rsidR="00681309" w:rsidRPr="00293F44" w:rsidDel="00FB6457" w:rsidRDefault="00681309" w:rsidP="00072D4A">
            <w:pPr>
              <w:spacing w:after="0" w:line="240" w:lineRule="auto"/>
              <w:rPr>
                <w:rFonts w:ascii="Arial" w:hAnsi="Arial" w:cs="Arial"/>
                <w:color w:val="000000" w:themeColor="text1"/>
                <w:sz w:val="20"/>
                <w:szCs w:val="20"/>
              </w:rPr>
            </w:pPr>
          </w:p>
          <w:p w14:paraId="2A40B3A5" w14:textId="77777777" w:rsidR="00681309" w:rsidRPr="00293F44" w:rsidDel="00FB6457" w:rsidRDefault="00681309" w:rsidP="00072D4A">
            <w:pPr>
              <w:spacing w:after="0" w:line="240" w:lineRule="auto"/>
              <w:rPr>
                <w:rFonts w:ascii="Arial" w:hAnsi="Arial" w:cs="Arial"/>
                <w:color w:val="000000" w:themeColor="text1"/>
                <w:sz w:val="20"/>
                <w:szCs w:val="20"/>
              </w:rPr>
            </w:pPr>
          </w:p>
          <w:p w14:paraId="0F3888A7" w14:textId="77777777" w:rsidR="00681309" w:rsidRPr="00293F44" w:rsidRDefault="00681309" w:rsidP="0016188F">
            <w:pPr>
              <w:spacing w:after="0" w:line="240" w:lineRule="auto"/>
              <w:rPr>
                <w:rFonts w:ascii="Arial" w:hAnsi="Arial" w:cs="Arial"/>
                <w:color w:val="000000" w:themeColor="text1"/>
                <w:sz w:val="20"/>
                <w:szCs w:val="20"/>
              </w:rPr>
            </w:pPr>
          </w:p>
        </w:tc>
        <w:tc>
          <w:tcPr>
            <w:tcW w:w="2790" w:type="dxa"/>
          </w:tcPr>
          <w:p w14:paraId="06DF1BA1" w14:textId="16E35685" w:rsidR="00681309" w:rsidRPr="00293F44" w:rsidRDefault="00681309" w:rsidP="00072D4A">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 xml:space="preserve">There is some evidence of rapport and expectations for respectful, supportive and caring interactions with and among students and the teacher. </w:t>
            </w:r>
          </w:p>
          <w:p w14:paraId="3833A25E" w14:textId="64B79104" w:rsidR="00681309" w:rsidRPr="00293F44" w:rsidRDefault="00681309" w:rsidP="00072D4A">
            <w:pPr>
              <w:spacing w:after="0" w:line="240" w:lineRule="auto"/>
              <w:rPr>
                <w:rFonts w:ascii="Arial" w:hAnsi="Arial" w:cs="Arial"/>
                <w:color w:val="000000" w:themeColor="text1"/>
                <w:sz w:val="20"/>
                <w:szCs w:val="20"/>
              </w:rPr>
            </w:pPr>
          </w:p>
          <w:p w14:paraId="71432F0D" w14:textId="3970F571" w:rsidR="00681309" w:rsidRPr="00293F44" w:rsidRDefault="00681309" w:rsidP="00072D4A">
            <w:pPr>
              <w:spacing w:after="0" w:line="240" w:lineRule="auto"/>
              <w:rPr>
                <w:rFonts w:ascii="Arial" w:hAnsi="Arial" w:cs="Arial"/>
                <w:color w:val="000000" w:themeColor="text1"/>
                <w:sz w:val="20"/>
                <w:szCs w:val="20"/>
              </w:rPr>
            </w:pPr>
          </w:p>
          <w:p w14:paraId="2634E5FF" w14:textId="77777777" w:rsidR="00681309" w:rsidRDefault="00681309" w:rsidP="00072D4A">
            <w:pPr>
              <w:spacing w:after="0" w:line="240" w:lineRule="auto"/>
              <w:rPr>
                <w:rFonts w:ascii="Arial" w:hAnsi="Arial" w:cs="Arial"/>
                <w:color w:val="000000" w:themeColor="text1"/>
                <w:sz w:val="20"/>
                <w:szCs w:val="20"/>
              </w:rPr>
            </w:pPr>
          </w:p>
          <w:p w14:paraId="2D8C401B" w14:textId="1119CF5D" w:rsidR="00681309" w:rsidRPr="00293F44" w:rsidRDefault="00681309" w:rsidP="00072D4A">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There is inconsistent demonstration of regard for student perspectives, experiences and culture.</w:t>
            </w:r>
          </w:p>
          <w:p w14:paraId="34901139" w14:textId="34106041" w:rsidR="00681309" w:rsidRPr="00293F44" w:rsidRDefault="00681309" w:rsidP="7C03DE3C">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The teacher is aware of needs related to student sense of well-being but does not address them effectively.</w:t>
            </w:r>
          </w:p>
          <w:p w14:paraId="0CC58CB0" w14:textId="77777777" w:rsidR="00681309" w:rsidRPr="00293F44" w:rsidDel="00FB6457" w:rsidRDefault="00681309" w:rsidP="00072D4A">
            <w:pPr>
              <w:spacing w:after="0" w:line="240" w:lineRule="auto"/>
              <w:rPr>
                <w:rFonts w:ascii="Arial" w:hAnsi="Arial" w:cs="Arial"/>
                <w:color w:val="000000" w:themeColor="text1"/>
                <w:sz w:val="20"/>
                <w:szCs w:val="20"/>
              </w:rPr>
            </w:pPr>
          </w:p>
          <w:p w14:paraId="11B2E0CE" w14:textId="77777777" w:rsidR="00681309" w:rsidRPr="00293F44" w:rsidRDefault="00681309" w:rsidP="0016188F">
            <w:pPr>
              <w:spacing w:after="0" w:line="240" w:lineRule="auto"/>
              <w:rPr>
                <w:rFonts w:ascii="Arial" w:hAnsi="Arial" w:cs="Arial"/>
                <w:color w:val="000000" w:themeColor="text1"/>
                <w:sz w:val="20"/>
                <w:szCs w:val="20"/>
              </w:rPr>
            </w:pPr>
          </w:p>
        </w:tc>
        <w:tc>
          <w:tcPr>
            <w:tcW w:w="2610" w:type="dxa"/>
          </w:tcPr>
          <w:p w14:paraId="16670067" w14:textId="2A7AE4AA" w:rsidR="00681309" w:rsidRPr="00293F44" w:rsidDel="00FB6457" w:rsidRDefault="00681309" w:rsidP="00072D4A">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 xml:space="preserve">There is consistent evidence of rapport and expectations for respectful, supportive and caring interactions with and among students and the teacher. </w:t>
            </w:r>
          </w:p>
          <w:p w14:paraId="0887206D" w14:textId="024602CD" w:rsidR="00681309" w:rsidRPr="00293F44" w:rsidRDefault="00681309" w:rsidP="00072D4A">
            <w:pPr>
              <w:spacing w:after="0" w:line="240" w:lineRule="auto"/>
              <w:rPr>
                <w:rFonts w:ascii="Arial" w:hAnsi="Arial" w:cs="Arial"/>
                <w:color w:val="000000" w:themeColor="text1"/>
                <w:sz w:val="20"/>
                <w:szCs w:val="20"/>
              </w:rPr>
            </w:pPr>
            <w:r w:rsidRPr="00293F44" w:rsidDel="00FB6457">
              <w:rPr>
                <w:rFonts w:ascii="Arial" w:hAnsi="Arial" w:cs="Arial"/>
                <w:color w:val="000000" w:themeColor="text1"/>
                <w:sz w:val="20"/>
                <w:szCs w:val="20"/>
              </w:rPr>
              <w:t xml:space="preserve"> </w:t>
            </w:r>
          </w:p>
          <w:p w14:paraId="52E63622" w14:textId="77777777" w:rsidR="00681309" w:rsidRPr="00293F44" w:rsidDel="00FB6457" w:rsidRDefault="00681309" w:rsidP="00072D4A">
            <w:pPr>
              <w:spacing w:after="0" w:line="240" w:lineRule="auto"/>
              <w:rPr>
                <w:rFonts w:ascii="Arial" w:hAnsi="Arial" w:cs="Arial"/>
                <w:color w:val="000000" w:themeColor="text1"/>
                <w:sz w:val="20"/>
                <w:szCs w:val="20"/>
              </w:rPr>
            </w:pPr>
          </w:p>
          <w:p w14:paraId="78401B84" w14:textId="77777777" w:rsidR="00681309" w:rsidRDefault="00681309" w:rsidP="7C03DE3C">
            <w:pPr>
              <w:spacing w:after="0" w:line="240" w:lineRule="auto"/>
              <w:rPr>
                <w:rFonts w:ascii="Arial" w:hAnsi="Arial" w:cs="Arial"/>
                <w:color w:val="000000" w:themeColor="text1"/>
                <w:sz w:val="20"/>
                <w:szCs w:val="20"/>
              </w:rPr>
            </w:pPr>
          </w:p>
          <w:p w14:paraId="7EAB3523" w14:textId="2647BA33" w:rsidR="00681309" w:rsidRPr="00293F44" w:rsidRDefault="00681309" w:rsidP="7C03DE3C">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There is demonstration of regard for student perspectives, experiences and culture. The teacher models expectations and behaviors that create a positive climate of openness, respect and care. The teacher anticipates and effectively addresses needs related to student sense of well-being.</w:t>
            </w:r>
          </w:p>
          <w:p w14:paraId="42F3A122" w14:textId="48D909E5" w:rsidR="00681309" w:rsidRPr="00293F44" w:rsidRDefault="00681309" w:rsidP="0016188F">
            <w:pPr>
              <w:spacing w:after="0" w:line="240" w:lineRule="auto"/>
              <w:rPr>
                <w:rFonts w:ascii="Arial" w:hAnsi="Arial" w:cs="Arial"/>
                <w:color w:val="000000" w:themeColor="text1"/>
                <w:sz w:val="20"/>
                <w:szCs w:val="20"/>
              </w:rPr>
            </w:pPr>
          </w:p>
        </w:tc>
        <w:tc>
          <w:tcPr>
            <w:tcW w:w="3150" w:type="dxa"/>
          </w:tcPr>
          <w:p w14:paraId="59C38E19" w14:textId="60818EE9" w:rsidR="00681309" w:rsidRPr="00293F44" w:rsidRDefault="00681309" w:rsidP="7C03DE3C">
            <w:pPr>
              <w:pStyle w:val="NormalWeb"/>
              <w:spacing w:before="0" w:beforeAutospacing="0" w:after="0" w:afterAutospacing="0"/>
              <w:rPr>
                <w:rFonts w:ascii="Arial" w:hAnsi="Arial" w:cs="Arial"/>
              </w:rPr>
            </w:pPr>
            <w:r w:rsidRPr="00293F44">
              <w:rPr>
                <w:rFonts w:ascii="Arial" w:hAnsi="Arial" w:cs="Arial"/>
                <w:color w:val="000000" w:themeColor="text1"/>
                <w:sz w:val="20"/>
                <w:szCs w:val="20"/>
              </w:rPr>
              <w:t>The teacher intentionally creates a classroom environment that shows consistent evidence of rapport and expectations for respectful, supportive and caring interactions with and among students and the teacher.</w:t>
            </w:r>
          </w:p>
          <w:p w14:paraId="25FC7B62" w14:textId="77777777" w:rsidR="00681309" w:rsidRPr="00293F44" w:rsidRDefault="00681309" w:rsidP="00072D4A">
            <w:pPr>
              <w:spacing w:after="0" w:line="240" w:lineRule="auto"/>
              <w:rPr>
                <w:rFonts w:ascii="Arial" w:hAnsi="Arial" w:cs="Arial"/>
                <w:color w:val="000000" w:themeColor="text1"/>
                <w:sz w:val="20"/>
                <w:szCs w:val="20"/>
              </w:rPr>
            </w:pPr>
          </w:p>
          <w:p w14:paraId="357CDC09" w14:textId="77777777" w:rsidR="00681309" w:rsidRDefault="00681309" w:rsidP="0016188F">
            <w:pPr>
              <w:spacing w:after="0" w:line="240" w:lineRule="auto"/>
              <w:rPr>
                <w:rFonts w:ascii="Arial" w:hAnsi="Arial" w:cs="Arial"/>
                <w:color w:val="000000" w:themeColor="text1"/>
                <w:sz w:val="20"/>
                <w:szCs w:val="20"/>
              </w:rPr>
            </w:pPr>
          </w:p>
          <w:p w14:paraId="6158EC1A" w14:textId="4E6C8D7D" w:rsidR="00681309" w:rsidRPr="00293F44" w:rsidRDefault="00681309"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 xml:space="preserve">There is demonstration of regard for student perspectives, experiences and culture. The teacher models expectations and behaviors that create a positive climate of openness, respect and care. The teacher anticipates and effectively addresses needs related to student sense </w:t>
            </w:r>
            <w:r w:rsidRPr="00293F44">
              <w:rPr>
                <w:rFonts w:ascii="Arial" w:hAnsi="Arial" w:cs="Arial"/>
                <w:sz w:val="20"/>
                <w:szCs w:val="20"/>
              </w:rPr>
              <w:t>of well-being. The teacher seeks and is receptive to the thoughts and opinions of individual students and the class. When</w:t>
            </w:r>
            <w:r w:rsidRPr="00293F44">
              <w:rPr>
                <w:rFonts w:ascii="Arial" w:hAnsi="Arial" w:cs="Arial"/>
                <w:color w:val="000000" w:themeColor="text1"/>
                <w:sz w:val="20"/>
                <w:szCs w:val="20"/>
              </w:rPr>
              <w:t xml:space="preserve"> appropriate, the teacher includes other school professionals and/or community resources to ensure all students are recognized and valued. </w:t>
            </w:r>
          </w:p>
          <w:p w14:paraId="0CABBB84" w14:textId="32DA3A59" w:rsidR="00681309" w:rsidRPr="00293F44" w:rsidRDefault="00681309" w:rsidP="0016188F">
            <w:pPr>
              <w:spacing w:after="0" w:line="240" w:lineRule="auto"/>
              <w:rPr>
                <w:rFonts w:ascii="Arial" w:hAnsi="Arial" w:cs="Arial"/>
                <w:color w:val="000000" w:themeColor="text1"/>
                <w:sz w:val="20"/>
                <w:szCs w:val="20"/>
              </w:rPr>
            </w:pPr>
          </w:p>
        </w:tc>
      </w:tr>
      <w:tr w:rsidR="00681309" w:rsidRPr="00293F44" w14:paraId="39A89E99" w14:textId="77777777" w:rsidTr="00DB41FA">
        <w:trPr>
          <w:trHeight w:val="566"/>
        </w:trPr>
        <w:tc>
          <w:tcPr>
            <w:tcW w:w="1877" w:type="dxa"/>
            <w:vMerge/>
          </w:tcPr>
          <w:p w14:paraId="14915B80" w14:textId="77777777" w:rsidR="00681309" w:rsidRPr="00293F44" w:rsidRDefault="00681309" w:rsidP="0016188F">
            <w:pPr>
              <w:spacing w:after="0" w:line="240" w:lineRule="auto"/>
              <w:jc w:val="center"/>
              <w:rPr>
                <w:rFonts w:ascii="Arial" w:hAnsi="Arial" w:cs="Arial"/>
                <w:i/>
                <w:color w:val="000000" w:themeColor="text1"/>
                <w:sz w:val="20"/>
                <w:szCs w:val="20"/>
              </w:rPr>
            </w:pPr>
          </w:p>
        </w:tc>
        <w:tc>
          <w:tcPr>
            <w:tcW w:w="1633" w:type="dxa"/>
          </w:tcPr>
          <w:p w14:paraId="276FF420" w14:textId="3685F02E" w:rsidR="00681309" w:rsidRPr="00293F44" w:rsidRDefault="00681309" w:rsidP="00072D4A">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Evidence</w:t>
            </w:r>
          </w:p>
        </w:tc>
        <w:sdt>
          <w:sdtPr>
            <w:rPr>
              <w:rFonts w:ascii="Arial" w:hAnsi="Arial" w:cs="Arial"/>
              <w:color w:val="000000" w:themeColor="text1"/>
              <w:sz w:val="20"/>
              <w:szCs w:val="20"/>
            </w:rPr>
            <w:id w:val="878519078"/>
            <w:placeholder>
              <w:docPart w:val="14FBDBA7DD1D48D89F0F25A72477A039"/>
            </w:placeholder>
            <w:showingPlcHdr/>
          </w:sdtPr>
          <w:sdtEndPr/>
          <w:sdtContent>
            <w:tc>
              <w:tcPr>
                <w:tcW w:w="2430" w:type="dxa"/>
              </w:tcPr>
              <w:p w14:paraId="0CF53310" w14:textId="628BDF7F" w:rsidR="00681309" w:rsidRPr="00293F44" w:rsidRDefault="00681309" w:rsidP="00072D4A">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1531793273"/>
            <w:placeholder>
              <w:docPart w:val="14FBDBA7DD1D48D89F0F25A72477A039"/>
            </w:placeholder>
            <w:showingPlcHdr/>
          </w:sdtPr>
          <w:sdtEndPr/>
          <w:sdtContent>
            <w:tc>
              <w:tcPr>
                <w:tcW w:w="2790" w:type="dxa"/>
              </w:tcPr>
              <w:p w14:paraId="35B4B292" w14:textId="49299C36" w:rsidR="00681309" w:rsidRPr="00293F44" w:rsidRDefault="00681309" w:rsidP="00072D4A">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339745443"/>
            <w:placeholder>
              <w:docPart w:val="14FBDBA7DD1D48D89F0F25A72477A039"/>
            </w:placeholder>
            <w:showingPlcHdr/>
          </w:sdtPr>
          <w:sdtEndPr/>
          <w:sdtContent>
            <w:tc>
              <w:tcPr>
                <w:tcW w:w="2610" w:type="dxa"/>
              </w:tcPr>
              <w:p w14:paraId="703368FF" w14:textId="1742135B" w:rsidR="00681309" w:rsidRPr="00293F44" w:rsidRDefault="00681309" w:rsidP="00072D4A">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680405409"/>
            <w:placeholder>
              <w:docPart w:val="14FBDBA7DD1D48D89F0F25A72477A039"/>
            </w:placeholder>
          </w:sdtPr>
          <w:sdtEndPr/>
          <w:sdtContent>
            <w:tc>
              <w:tcPr>
                <w:tcW w:w="3150" w:type="dxa"/>
              </w:tcPr>
              <w:sdt>
                <w:sdtPr>
                  <w:rPr>
                    <w:rFonts w:ascii="Arial" w:hAnsi="Arial" w:cs="Arial"/>
                    <w:color w:val="000000" w:themeColor="text1"/>
                    <w:sz w:val="20"/>
                    <w:szCs w:val="20"/>
                  </w:rPr>
                  <w:id w:val="-1226839940"/>
                  <w:placeholder>
                    <w:docPart w:val="14FBDBA7DD1D48D89F0F25A72477A039"/>
                  </w:placeholder>
                  <w:showingPlcHdr/>
                </w:sdtPr>
                <w:sdtEndPr/>
                <w:sdtContent>
                  <w:p w14:paraId="7F4FF64B" w14:textId="263670F6" w:rsidR="00681309" w:rsidRPr="00293F44" w:rsidRDefault="00681309" w:rsidP="7C03DE3C">
                    <w:pPr>
                      <w:pStyle w:val="NormalWeb"/>
                      <w:spacing w:before="0" w:beforeAutospacing="0" w:after="0" w:afterAutospacing="0"/>
                      <w:rPr>
                        <w:rFonts w:ascii="Arial" w:hAnsi="Arial" w:cs="Arial"/>
                        <w:color w:val="000000" w:themeColor="text1"/>
                        <w:sz w:val="20"/>
                        <w:szCs w:val="20"/>
                      </w:rPr>
                    </w:pPr>
                    <w:r w:rsidRPr="000B5984">
                      <w:rPr>
                        <w:rStyle w:val="PlaceholderText"/>
                      </w:rPr>
                      <w:t>Click or tap here to enter text.</w:t>
                    </w:r>
                  </w:p>
                </w:sdtContent>
              </w:sdt>
            </w:tc>
          </w:sdtContent>
        </w:sdt>
      </w:tr>
      <w:tr w:rsidR="00715211" w:rsidRPr="00293F44" w14:paraId="3477CD37" w14:textId="77777777" w:rsidTr="00DB41FA">
        <w:tc>
          <w:tcPr>
            <w:tcW w:w="1877" w:type="dxa"/>
            <w:vMerge w:val="restart"/>
          </w:tcPr>
          <w:p w14:paraId="091C4F1F" w14:textId="77777777" w:rsidR="00715211" w:rsidRPr="00293F44" w:rsidRDefault="00715211" w:rsidP="0016188F">
            <w:pPr>
              <w:spacing w:after="0" w:line="240" w:lineRule="auto"/>
              <w:jc w:val="center"/>
              <w:rPr>
                <w:rFonts w:ascii="Arial" w:hAnsi="Arial" w:cs="Arial"/>
                <w:b/>
                <w:color w:val="000000" w:themeColor="text1"/>
                <w:sz w:val="20"/>
                <w:szCs w:val="20"/>
              </w:rPr>
            </w:pPr>
            <w:r w:rsidRPr="00293F44">
              <w:rPr>
                <w:rFonts w:ascii="Arial" w:hAnsi="Arial" w:cs="Arial"/>
                <w:b/>
                <w:color w:val="000000" w:themeColor="text1"/>
                <w:sz w:val="20"/>
                <w:szCs w:val="20"/>
              </w:rPr>
              <w:t>ASSESSMENT OF STUDENT LEARNING</w:t>
            </w:r>
          </w:p>
          <w:p w14:paraId="423D1495" w14:textId="1E9FA5DE" w:rsidR="00715211" w:rsidRPr="00293F44" w:rsidRDefault="00715211" w:rsidP="0016188F">
            <w:pPr>
              <w:spacing w:after="0" w:line="240" w:lineRule="auto"/>
              <w:jc w:val="center"/>
              <w:rPr>
                <w:rFonts w:ascii="Arial" w:hAnsi="Arial" w:cs="Arial"/>
                <w:b/>
                <w:color w:val="000000" w:themeColor="text1"/>
                <w:sz w:val="20"/>
                <w:szCs w:val="20"/>
              </w:rPr>
            </w:pPr>
            <w:r w:rsidRPr="00293F44">
              <w:rPr>
                <w:rFonts w:ascii="Arial" w:hAnsi="Arial" w:cs="Arial"/>
                <w:b/>
                <w:color w:val="000000" w:themeColor="text1"/>
                <w:sz w:val="20"/>
                <w:szCs w:val="20"/>
              </w:rPr>
              <w:t>(Standard 1: Students</w:t>
            </w:r>
            <w:r w:rsidR="009447B8">
              <w:rPr>
                <w:rFonts w:ascii="Arial" w:hAnsi="Arial" w:cs="Arial"/>
                <w:b/>
                <w:color w:val="000000" w:themeColor="text1"/>
                <w:sz w:val="20"/>
                <w:szCs w:val="20"/>
              </w:rPr>
              <w:t>,</w:t>
            </w:r>
          </w:p>
          <w:p w14:paraId="1E13FACE" w14:textId="368AFB51" w:rsidR="00715211" w:rsidRPr="00293F44" w:rsidRDefault="00715211" w:rsidP="0016188F">
            <w:pPr>
              <w:spacing w:after="0" w:line="240" w:lineRule="auto"/>
              <w:jc w:val="center"/>
              <w:rPr>
                <w:rFonts w:ascii="Arial" w:hAnsi="Arial" w:cs="Arial"/>
                <w:b/>
                <w:color w:val="000000" w:themeColor="text1"/>
                <w:sz w:val="20"/>
                <w:szCs w:val="20"/>
              </w:rPr>
            </w:pPr>
            <w:r w:rsidRPr="00293F44">
              <w:rPr>
                <w:rFonts w:ascii="Arial" w:hAnsi="Arial" w:cs="Arial"/>
                <w:b/>
                <w:color w:val="000000" w:themeColor="text1"/>
                <w:sz w:val="20"/>
                <w:szCs w:val="20"/>
              </w:rPr>
              <w:t>Standard 3: Assessment)</w:t>
            </w:r>
          </w:p>
          <w:p w14:paraId="7F89808E" w14:textId="77777777" w:rsidR="00715211" w:rsidRPr="00293F44" w:rsidRDefault="00715211" w:rsidP="0016188F">
            <w:pPr>
              <w:spacing w:after="0" w:line="240" w:lineRule="auto"/>
              <w:jc w:val="center"/>
              <w:rPr>
                <w:rFonts w:ascii="Arial" w:hAnsi="Arial" w:cs="Arial"/>
                <w:b/>
                <w:color w:val="000000" w:themeColor="text1"/>
                <w:sz w:val="20"/>
                <w:szCs w:val="20"/>
              </w:rPr>
            </w:pPr>
          </w:p>
          <w:p w14:paraId="5915D1FA" w14:textId="0D86CB6F" w:rsidR="00715211" w:rsidRPr="00293F44" w:rsidRDefault="00715211" w:rsidP="0016188F">
            <w:pPr>
              <w:spacing w:after="0" w:line="240" w:lineRule="auto"/>
              <w:jc w:val="center"/>
              <w:rPr>
                <w:rFonts w:ascii="Arial" w:hAnsi="Arial" w:cs="Arial"/>
                <w:i/>
                <w:color w:val="000000" w:themeColor="text1"/>
                <w:sz w:val="20"/>
                <w:szCs w:val="20"/>
              </w:rPr>
            </w:pPr>
            <w:r w:rsidRPr="00293F44">
              <w:rPr>
                <w:rFonts w:ascii="Arial" w:hAnsi="Arial" w:cs="Arial"/>
                <w:i/>
                <w:color w:val="000000" w:themeColor="text1"/>
                <w:sz w:val="20"/>
                <w:szCs w:val="20"/>
              </w:rPr>
              <w:lastRenderedPageBreak/>
              <w:t>Possible Sources of Evidence:</w:t>
            </w:r>
          </w:p>
          <w:p w14:paraId="3525508B" w14:textId="2DD7C742" w:rsidR="00715211" w:rsidRPr="00293F44" w:rsidRDefault="00715211" w:rsidP="0016188F">
            <w:pPr>
              <w:spacing w:after="0" w:line="240" w:lineRule="auto"/>
              <w:jc w:val="center"/>
              <w:rPr>
                <w:rFonts w:ascii="Arial" w:hAnsi="Arial" w:cs="Arial"/>
                <w:i/>
                <w:color w:val="000000" w:themeColor="text1"/>
                <w:sz w:val="20"/>
                <w:szCs w:val="20"/>
              </w:rPr>
            </w:pPr>
            <w:r w:rsidRPr="00293F44">
              <w:rPr>
                <w:rFonts w:ascii="Arial" w:hAnsi="Arial" w:cs="Arial"/>
                <w:i/>
                <w:color w:val="000000" w:themeColor="text1"/>
                <w:sz w:val="20"/>
                <w:szCs w:val="20"/>
              </w:rPr>
              <w:t>pre-conference,</w:t>
            </w:r>
          </w:p>
          <w:p w14:paraId="738FAD79" w14:textId="7FE789CB" w:rsidR="00715211" w:rsidRPr="00293F44" w:rsidRDefault="00715211" w:rsidP="00E42EAC">
            <w:pPr>
              <w:spacing w:after="0" w:line="240" w:lineRule="auto"/>
              <w:jc w:val="center"/>
              <w:rPr>
                <w:rFonts w:ascii="Arial" w:hAnsi="Arial" w:cs="Arial"/>
                <w:i/>
                <w:color w:val="000000" w:themeColor="text1"/>
                <w:sz w:val="20"/>
                <w:szCs w:val="20"/>
              </w:rPr>
            </w:pPr>
            <w:r w:rsidRPr="00293F44">
              <w:rPr>
                <w:rFonts w:ascii="Arial" w:hAnsi="Arial" w:cs="Arial"/>
                <w:i/>
                <w:color w:val="000000" w:themeColor="text1"/>
                <w:sz w:val="20"/>
                <w:szCs w:val="20"/>
              </w:rPr>
              <w:t>formal</w:t>
            </w:r>
            <w:r>
              <w:rPr>
                <w:rFonts w:ascii="Arial" w:hAnsi="Arial" w:cs="Arial"/>
                <w:i/>
                <w:color w:val="000000" w:themeColor="text1"/>
                <w:sz w:val="20"/>
                <w:szCs w:val="20"/>
              </w:rPr>
              <w:t xml:space="preserve"> </w:t>
            </w:r>
            <w:r w:rsidRPr="00293F44">
              <w:rPr>
                <w:rFonts w:ascii="Arial" w:hAnsi="Arial" w:cs="Arial"/>
                <w:i/>
                <w:color w:val="000000" w:themeColor="text1"/>
                <w:sz w:val="20"/>
                <w:szCs w:val="20"/>
              </w:rPr>
              <w:t>observation,</w:t>
            </w:r>
          </w:p>
          <w:p w14:paraId="757D6B12" w14:textId="5B030E96" w:rsidR="00715211" w:rsidRPr="00293F44" w:rsidRDefault="00715211" w:rsidP="0016188F">
            <w:pPr>
              <w:spacing w:after="0" w:line="240" w:lineRule="auto"/>
              <w:jc w:val="center"/>
              <w:rPr>
                <w:rFonts w:ascii="Arial" w:hAnsi="Arial" w:cs="Arial"/>
                <w:i/>
                <w:color w:val="000000" w:themeColor="text1"/>
                <w:sz w:val="20"/>
                <w:szCs w:val="20"/>
              </w:rPr>
            </w:pPr>
            <w:r w:rsidRPr="00293F44">
              <w:rPr>
                <w:rFonts w:ascii="Arial" w:hAnsi="Arial" w:cs="Arial"/>
                <w:i/>
                <w:color w:val="000000" w:themeColor="text1"/>
                <w:sz w:val="20"/>
                <w:szCs w:val="20"/>
              </w:rPr>
              <w:t>classroom walk-throughs/informal observations,</w:t>
            </w:r>
          </w:p>
          <w:p w14:paraId="67EE83CE" w14:textId="2D9FE52B" w:rsidR="00715211" w:rsidRPr="00293F44" w:rsidRDefault="00715211" w:rsidP="00133F74">
            <w:pPr>
              <w:spacing w:after="0" w:line="240" w:lineRule="auto"/>
              <w:jc w:val="center"/>
              <w:rPr>
                <w:rFonts w:ascii="Arial" w:hAnsi="Arial" w:cs="Arial"/>
                <w:b/>
                <w:color w:val="000000" w:themeColor="text1"/>
                <w:sz w:val="20"/>
                <w:szCs w:val="20"/>
              </w:rPr>
            </w:pPr>
            <w:r w:rsidRPr="00293F44">
              <w:rPr>
                <w:rFonts w:ascii="Arial" w:hAnsi="Arial" w:cs="Arial"/>
                <w:i/>
                <w:color w:val="000000" w:themeColor="text1"/>
                <w:sz w:val="20"/>
                <w:szCs w:val="20"/>
              </w:rPr>
              <w:t>assessments, student portfolios, post-conference</w:t>
            </w:r>
          </w:p>
        </w:tc>
        <w:tc>
          <w:tcPr>
            <w:tcW w:w="1633" w:type="dxa"/>
          </w:tcPr>
          <w:p w14:paraId="44435512" w14:textId="77777777" w:rsidR="00715211" w:rsidRPr="00293F44" w:rsidRDefault="00715211" w:rsidP="0016188F">
            <w:pPr>
              <w:spacing w:after="0" w:line="240" w:lineRule="auto"/>
              <w:rPr>
                <w:rFonts w:ascii="Arial" w:hAnsi="Arial" w:cs="Arial"/>
                <w:b/>
                <w:color w:val="000000" w:themeColor="text1"/>
                <w:sz w:val="20"/>
                <w:szCs w:val="20"/>
              </w:rPr>
            </w:pPr>
            <w:r w:rsidRPr="00293F44">
              <w:rPr>
                <w:rFonts w:ascii="Arial" w:hAnsi="Arial" w:cs="Arial"/>
                <w:b/>
                <w:color w:val="000000" w:themeColor="text1"/>
                <w:sz w:val="20"/>
                <w:szCs w:val="20"/>
              </w:rPr>
              <w:lastRenderedPageBreak/>
              <w:t>Use of assessments</w:t>
            </w:r>
          </w:p>
          <w:p w14:paraId="66236835" w14:textId="20E66F09" w:rsidR="00715211" w:rsidRPr="00293F44" w:rsidRDefault="00715211" w:rsidP="0016188F">
            <w:pPr>
              <w:spacing w:after="0" w:line="240" w:lineRule="auto"/>
              <w:rPr>
                <w:rFonts w:ascii="Arial" w:hAnsi="Arial" w:cs="Arial"/>
                <w:b/>
                <w:color w:val="000000" w:themeColor="text1"/>
                <w:sz w:val="20"/>
                <w:szCs w:val="20"/>
              </w:rPr>
            </w:pPr>
          </w:p>
          <w:p w14:paraId="433E6BA9" w14:textId="7F707436" w:rsidR="00715211" w:rsidRPr="00293F44" w:rsidRDefault="00715211"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Element 3.1</w:t>
            </w:r>
          </w:p>
          <w:p w14:paraId="77619CD5" w14:textId="4898D656" w:rsidR="00715211" w:rsidRPr="00293F44" w:rsidRDefault="00715211"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Element 3.2</w:t>
            </w:r>
          </w:p>
          <w:p w14:paraId="2C5F72B9" w14:textId="3C488C32" w:rsidR="00715211" w:rsidRPr="00293F44" w:rsidRDefault="00715211" w:rsidP="0016188F">
            <w:pPr>
              <w:spacing w:after="0" w:line="240" w:lineRule="auto"/>
              <w:rPr>
                <w:rFonts w:ascii="Arial" w:hAnsi="Arial" w:cs="Arial"/>
                <w:sz w:val="20"/>
                <w:szCs w:val="20"/>
              </w:rPr>
            </w:pPr>
            <w:r w:rsidRPr="00293F44">
              <w:rPr>
                <w:rFonts w:ascii="Arial" w:hAnsi="Arial" w:cs="Arial"/>
                <w:sz w:val="20"/>
                <w:szCs w:val="20"/>
              </w:rPr>
              <w:t>Element 3.3</w:t>
            </w:r>
          </w:p>
          <w:p w14:paraId="167271F3" w14:textId="3F8A47E7" w:rsidR="00715211" w:rsidRPr="00293F44" w:rsidRDefault="00715211" w:rsidP="0016188F">
            <w:pPr>
              <w:spacing w:after="0" w:line="240" w:lineRule="auto"/>
              <w:rPr>
                <w:rFonts w:ascii="Arial" w:hAnsi="Arial" w:cs="Arial"/>
                <w:b/>
                <w:sz w:val="20"/>
                <w:szCs w:val="20"/>
              </w:rPr>
            </w:pPr>
            <w:r w:rsidRPr="00293F44">
              <w:rPr>
                <w:rFonts w:ascii="Arial" w:hAnsi="Arial" w:cs="Arial"/>
                <w:sz w:val="20"/>
                <w:szCs w:val="20"/>
              </w:rPr>
              <w:t>Element 3.4</w:t>
            </w:r>
          </w:p>
          <w:p w14:paraId="76CA8093" w14:textId="7E0DF8FC" w:rsidR="00715211" w:rsidRPr="00293F44" w:rsidRDefault="00715211" w:rsidP="008004EA">
            <w:pPr>
              <w:spacing w:after="0" w:line="240" w:lineRule="auto"/>
              <w:rPr>
                <w:rFonts w:ascii="Arial" w:hAnsi="Arial" w:cs="Arial"/>
                <w:color w:val="000000" w:themeColor="text1"/>
                <w:sz w:val="20"/>
                <w:szCs w:val="20"/>
              </w:rPr>
            </w:pPr>
          </w:p>
        </w:tc>
        <w:tc>
          <w:tcPr>
            <w:tcW w:w="2430" w:type="dxa"/>
          </w:tcPr>
          <w:p w14:paraId="078343BD" w14:textId="301E8140" w:rsidR="00715211" w:rsidRPr="00293F44" w:rsidRDefault="00715211"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 xml:space="preserve">The teacher does not use varied assessments. </w:t>
            </w:r>
          </w:p>
          <w:p w14:paraId="0D5F9FC2" w14:textId="0D48F93B" w:rsidR="00715211" w:rsidRPr="00293F44" w:rsidRDefault="00715211" w:rsidP="002E0D59">
            <w:pPr>
              <w:spacing w:after="0" w:line="240" w:lineRule="auto"/>
              <w:rPr>
                <w:rFonts w:ascii="Arial" w:hAnsi="Arial" w:cs="Arial"/>
                <w:color w:val="000000" w:themeColor="text1"/>
                <w:sz w:val="20"/>
                <w:szCs w:val="20"/>
              </w:rPr>
            </w:pPr>
          </w:p>
          <w:p w14:paraId="438E162A" w14:textId="3CF518E8" w:rsidR="00715211" w:rsidRPr="00293F44" w:rsidRDefault="00715211" w:rsidP="002E0D59">
            <w:pPr>
              <w:spacing w:after="0" w:line="240" w:lineRule="auto"/>
              <w:rPr>
                <w:rFonts w:ascii="Arial" w:hAnsi="Arial" w:cs="Arial"/>
                <w:color w:val="000000" w:themeColor="text1"/>
                <w:sz w:val="20"/>
                <w:szCs w:val="20"/>
              </w:rPr>
            </w:pPr>
          </w:p>
          <w:p w14:paraId="6372D783" w14:textId="125C0B7A" w:rsidR="00715211" w:rsidRPr="00293F44" w:rsidRDefault="00715211" w:rsidP="002E0D59">
            <w:pPr>
              <w:spacing w:after="0" w:line="240" w:lineRule="auto"/>
              <w:rPr>
                <w:rFonts w:ascii="Arial" w:hAnsi="Arial" w:cs="Arial"/>
                <w:color w:val="000000" w:themeColor="text1"/>
                <w:sz w:val="20"/>
                <w:szCs w:val="20"/>
              </w:rPr>
            </w:pPr>
          </w:p>
          <w:p w14:paraId="703104E9" w14:textId="23964453" w:rsidR="00715211" w:rsidRPr="00293F44" w:rsidRDefault="00715211" w:rsidP="002E0D59">
            <w:pPr>
              <w:spacing w:after="0" w:line="240" w:lineRule="auto"/>
              <w:rPr>
                <w:rFonts w:ascii="Arial" w:hAnsi="Arial" w:cs="Arial"/>
                <w:color w:val="000000" w:themeColor="text1"/>
                <w:sz w:val="20"/>
                <w:szCs w:val="20"/>
              </w:rPr>
            </w:pPr>
          </w:p>
          <w:p w14:paraId="41A0B8D9" w14:textId="77777777" w:rsidR="00715211" w:rsidRPr="00293F44" w:rsidRDefault="00715211" w:rsidP="002E0D59">
            <w:pPr>
              <w:spacing w:after="0" w:line="240" w:lineRule="auto"/>
              <w:rPr>
                <w:rFonts w:ascii="Arial" w:hAnsi="Arial" w:cs="Arial"/>
                <w:color w:val="000000" w:themeColor="text1"/>
                <w:sz w:val="20"/>
                <w:szCs w:val="20"/>
              </w:rPr>
            </w:pPr>
          </w:p>
          <w:p w14:paraId="3AE4E668" w14:textId="77777777" w:rsidR="00715211" w:rsidRPr="00293F44" w:rsidRDefault="00715211" w:rsidP="002E0D59">
            <w:pPr>
              <w:spacing w:after="0" w:line="240" w:lineRule="auto"/>
              <w:rPr>
                <w:rFonts w:ascii="Arial" w:hAnsi="Arial" w:cs="Arial"/>
                <w:color w:val="000000" w:themeColor="text1"/>
                <w:sz w:val="20"/>
                <w:szCs w:val="20"/>
              </w:rPr>
            </w:pPr>
          </w:p>
          <w:p w14:paraId="7A68058F" w14:textId="77777777" w:rsidR="00715211" w:rsidRPr="00293F44" w:rsidRDefault="00715211" w:rsidP="002E0D59">
            <w:pPr>
              <w:spacing w:after="0" w:line="240" w:lineRule="auto"/>
              <w:rPr>
                <w:rFonts w:ascii="Arial" w:hAnsi="Arial" w:cs="Arial"/>
                <w:color w:val="000000" w:themeColor="text1"/>
                <w:sz w:val="20"/>
                <w:szCs w:val="20"/>
              </w:rPr>
            </w:pPr>
          </w:p>
          <w:p w14:paraId="041564DF" w14:textId="77777777" w:rsidR="00715211" w:rsidRPr="00293F44" w:rsidRDefault="00715211" w:rsidP="002E0D59">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The teacher fails to analyze data and makes little or no attempt to modify instruction to meet student needs.</w:t>
            </w:r>
          </w:p>
          <w:p w14:paraId="43CB6D51" w14:textId="77777777" w:rsidR="00715211" w:rsidRPr="00293F44" w:rsidRDefault="00715211" w:rsidP="002E0D59">
            <w:pPr>
              <w:spacing w:after="0" w:line="240" w:lineRule="auto"/>
              <w:rPr>
                <w:rFonts w:ascii="Arial" w:hAnsi="Arial" w:cs="Arial"/>
                <w:color w:val="000000" w:themeColor="text1"/>
                <w:sz w:val="20"/>
                <w:szCs w:val="20"/>
              </w:rPr>
            </w:pPr>
          </w:p>
          <w:p w14:paraId="6E2DA001" w14:textId="77777777" w:rsidR="00715211" w:rsidRPr="00293F44" w:rsidRDefault="00715211" w:rsidP="002E0D59">
            <w:pPr>
              <w:spacing w:after="0" w:line="240" w:lineRule="auto"/>
              <w:rPr>
                <w:rFonts w:ascii="Arial" w:hAnsi="Arial" w:cs="Arial"/>
                <w:color w:val="000000" w:themeColor="text1"/>
                <w:sz w:val="20"/>
                <w:szCs w:val="20"/>
              </w:rPr>
            </w:pPr>
          </w:p>
          <w:p w14:paraId="65DC4B21" w14:textId="2091536D" w:rsidR="00715211" w:rsidRPr="00293F44" w:rsidRDefault="00715211" w:rsidP="002E0D59">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The teacher does not share evidence of student learning with students.</w:t>
            </w:r>
          </w:p>
        </w:tc>
        <w:tc>
          <w:tcPr>
            <w:tcW w:w="2790" w:type="dxa"/>
          </w:tcPr>
          <w:p w14:paraId="6B0393C9" w14:textId="32240A4D" w:rsidR="00715211" w:rsidRPr="00293F44" w:rsidRDefault="00715211" w:rsidP="00072D4A">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lastRenderedPageBreak/>
              <w:t>The teacher makes limited use of varied assessments.</w:t>
            </w:r>
          </w:p>
          <w:p w14:paraId="3B5AD491" w14:textId="2B4920F1" w:rsidR="00715211" w:rsidRPr="00293F44" w:rsidRDefault="00715211" w:rsidP="00072D4A">
            <w:pPr>
              <w:spacing w:after="0" w:line="240" w:lineRule="auto"/>
              <w:rPr>
                <w:rFonts w:ascii="Arial" w:hAnsi="Arial" w:cs="Arial"/>
                <w:color w:val="000000" w:themeColor="text1"/>
                <w:sz w:val="20"/>
                <w:szCs w:val="20"/>
              </w:rPr>
            </w:pPr>
          </w:p>
          <w:p w14:paraId="2F817AD8" w14:textId="15527A47" w:rsidR="00715211" w:rsidRPr="00293F44" w:rsidRDefault="00715211" w:rsidP="00072D4A">
            <w:pPr>
              <w:spacing w:after="0" w:line="240" w:lineRule="auto"/>
              <w:rPr>
                <w:rFonts w:ascii="Arial" w:hAnsi="Arial" w:cs="Arial"/>
                <w:color w:val="000000" w:themeColor="text1"/>
                <w:sz w:val="20"/>
                <w:szCs w:val="20"/>
              </w:rPr>
            </w:pPr>
          </w:p>
          <w:p w14:paraId="1829A60D" w14:textId="10D3F34D" w:rsidR="00715211" w:rsidRPr="00293F44" w:rsidRDefault="00715211" w:rsidP="00072D4A">
            <w:pPr>
              <w:spacing w:after="0" w:line="240" w:lineRule="auto"/>
              <w:rPr>
                <w:rFonts w:ascii="Arial" w:hAnsi="Arial" w:cs="Arial"/>
                <w:color w:val="000000" w:themeColor="text1"/>
                <w:sz w:val="20"/>
                <w:szCs w:val="20"/>
              </w:rPr>
            </w:pPr>
          </w:p>
          <w:p w14:paraId="35FEFDD1" w14:textId="6403A1E8" w:rsidR="00715211" w:rsidRPr="00293F44" w:rsidRDefault="00715211" w:rsidP="00072D4A">
            <w:pPr>
              <w:spacing w:after="0" w:line="240" w:lineRule="auto"/>
              <w:rPr>
                <w:rFonts w:ascii="Arial" w:hAnsi="Arial" w:cs="Arial"/>
                <w:color w:val="000000" w:themeColor="text1"/>
                <w:sz w:val="20"/>
                <w:szCs w:val="20"/>
              </w:rPr>
            </w:pPr>
          </w:p>
          <w:p w14:paraId="7A673F9B" w14:textId="53FFD976" w:rsidR="00715211" w:rsidRPr="00293F44" w:rsidRDefault="00715211" w:rsidP="00072D4A">
            <w:pPr>
              <w:spacing w:after="0" w:line="240" w:lineRule="auto"/>
              <w:rPr>
                <w:rFonts w:ascii="Arial" w:hAnsi="Arial" w:cs="Arial"/>
                <w:color w:val="000000" w:themeColor="text1"/>
                <w:sz w:val="20"/>
                <w:szCs w:val="20"/>
              </w:rPr>
            </w:pPr>
          </w:p>
          <w:p w14:paraId="5319CEEC" w14:textId="77777777" w:rsidR="00715211" w:rsidRPr="00293F44" w:rsidRDefault="00715211" w:rsidP="00072D4A">
            <w:pPr>
              <w:spacing w:after="0" w:line="240" w:lineRule="auto"/>
              <w:rPr>
                <w:rFonts w:ascii="Arial" w:hAnsi="Arial" w:cs="Arial"/>
                <w:color w:val="000000" w:themeColor="text1"/>
                <w:sz w:val="20"/>
                <w:szCs w:val="20"/>
              </w:rPr>
            </w:pPr>
          </w:p>
          <w:p w14:paraId="13478C7A" w14:textId="77777777" w:rsidR="00715211" w:rsidRPr="00293F44" w:rsidRDefault="00715211" w:rsidP="7C03DE3C">
            <w:pPr>
              <w:spacing w:after="0" w:line="240" w:lineRule="auto"/>
              <w:rPr>
                <w:rFonts w:ascii="Arial" w:hAnsi="Arial" w:cs="Arial"/>
                <w:color w:val="000000" w:themeColor="text1"/>
                <w:sz w:val="20"/>
                <w:szCs w:val="20"/>
              </w:rPr>
            </w:pPr>
          </w:p>
          <w:p w14:paraId="5257E113" w14:textId="77777777" w:rsidR="00715211" w:rsidRDefault="00715211" w:rsidP="7C03DE3C">
            <w:pPr>
              <w:spacing w:after="0" w:line="240" w:lineRule="auto"/>
              <w:rPr>
                <w:rFonts w:ascii="Arial" w:hAnsi="Arial" w:cs="Arial"/>
                <w:color w:val="000000" w:themeColor="text1"/>
                <w:sz w:val="20"/>
                <w:szCs w:val="20"/>
              </w:rPr>
            </w:pPr>
          </w:p>
          <w:p w14:paraId="0A50A37E" w14:textId="717FE3ED" w:rsidR="00715211" w:rsidRPr="00293F44" w:rsidRDefault="00715211" w:rsidP="7C03DE3C">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The teacher attempts to analyze data and modify instruction, though the modifications do not meet student needs.</w:t>
            </w:r>
          </w:p>
          <w:p w14:paraId="3A735170" w14:textId="24B38D26" w:rsidR="00715211" w:rsidRPr="00293F44" w:rsidRDefault="00715211" w:rsidP="00072D4A">
            <w:pPr>
              <w:spacing w:after="0" w:line="240" w:lineRule="auto"/>
              <w:rPr>
                <w:rFonts w:ascii="Arial" w:hAnsi="Arial" w:cs="Arial"/>
                <w:color w:val="000000" w:themeColor="text1"/>
                <w:sz w:val="20"/>
                <w:szCs w:val="20"/>
              </w:rPr>
            </w:pPr>
          </w:p>
          <w:p w14:paraId="173AB7AF" w14:textId="77777777" w:rsidR="00715211" w:rsidRPr="00293F44" w:rsidRDefault="00715211" w:rsidP="00072D4A">
            <w:pPr>
              <w:spacing w:after="0" w:line="240" w:lineRule="auto"/>
              <w:rPr>
                <w:rFonts w:ascii="Arial" w:hAnsi="Arial" w:cs="Arial"/>
                <w:color w:val="000000" w:themeColor="text1"/>
                <w:sz w:val="20"/>
                <w:szCs w:val="20"/>
              </w:rPr>
            </w:pPr>
          </w:p>
          <w:p w14:paraId="2CA1CF79" w14:textId="77777777" w:rsidR="00715211" w:rsidRDefault="00715211" w:rsidP="00AC365F">
            <w:pPr>
              <w:spacing w:after="0" w:line="240" w:lineRule="auto"/>
              <w:rPr>
                <w:rFonts w:ascii="Arial" w:hAnsi="Arial" w:cs="Arial"/>
                <w:sz w:val="20"/>
                <w:szCs w:val="20"/>
              </w:rPr>
            </w:pPr>
          </w:p>
          <w:p w14:paraId="4F3B261A" w14:textId="106277FD" w:rsidR="00715211" w:rsidRPr="00293F44" w:rsidRDefault="00715211" w:rsidP="00AC365F">
            <w:pPr>
              <w:spacing w:after="0" w:line="240" w:lineRule="auto"/>
              <w:rPr>
                <w:rFonts w:ascii="Arial" w:hAnsi="Arial" w:cs="Arial"/>
                <w:color w:val="000000" w:themeColor="text1"/>
                <w:sz w:val="20"/>
                <w:szCs w:val="20"/>
              </w:rPr>
            </w:pPr>
            <w:r w:rsidRPr="00293F44">
              <w:rPr>
                <w:rFonts w:ascii="Arial" w:hAnsi="Arial" w:cs="Arial"/>
                <w:sz w:val="20"/>
                <w:szCs w:val="20"/>
              </w:rPr>
              <w:t>The teacher shares evidence of student learning with students.</w:t>
            </w:r>
          </w:p>
        </w:tc>
        <w:tc>
          <w:tcPr>
            <w:tcW w:w="2610" w:type="dxa"/>
          </w:tcPr>
          <w:p w14:paraId="02115802" w14:textId="557DE791" w:rsidR="00715211" w:rsidRPr="00293F44" w:rsidRDefault="00715211" w:rsidP="00FA12B3">
            <w:pPr>
              <w:spacing w:after="0" w:line="240" w:lineRule="auto"/>
              <w:rPr>
                <w:rFonts w:ascii="Arial" w:hAnsi="Arial" w:cs="Arial"/>
                <w:sz w:val="20"/>
                <w:szCs w:val="20"/>
              </w:rPr>
            </w:pPr>
            <w:r w:rsidRPr="00293F44">
              <w:rPr>
                <w:rFonts w:ascii="Arial" w:hAnsi="Arial" w:cs="Arial"/>
                <w:sz w:val="20"/>
                <w:szCs w:val="20"/>
              </w:rPr>
              <w:lastRenderedPageBreak/>
              <w:t xml:space="preserve">The teacher selects, develops and uses multiple assessments, including routine use of various diagnostic, formative and summative assessments. </w:t>
            </w:r>
          </w:p>
          <w:p w14:paraId="2D0CE7EB" w14:textId="201D134C" w:rsidR="00715211" w:rsidRPr="00293F44" w:rsidRDefault="00715211" w:rsidP="00FA12B3">
            <w:pPr>
              <w:spacing w:after="0" w:line="240" w:lineRule="auto"/>
              <w:rPr>
                <w:rFonts w:ascii="Arial" w:hAnsi="Arial" w:cs="Arial"/>
                <w:color w:val="000000" w:themeColor="text1"/>
                <w:sz w:val="20"/>
                <w:szCs w:val="20"/>
              </w:rPr>
            </w:pPr>
          </w:p>
          <w:p w14:paraId="494A1ECF" w14:textId="77777777" w:rsidR="00715211" w:rsidRPr="00293F44" w:rsidRDefault="00715211" w:rsidP="00FA12B3">
            <w:pPr>
              <w:spacing w:after="0" w:line="240" w:lineRule="auto"/>
              <w:rPr>
                <w:rFonts w:ascii="Arial" w:hAnsi="Arial" w:cs="Arial"/>
                <w:color w:val="000000" w:themeColor="text1"/>
                <w:sz w:val="20"/>
                <w:szCs w:val="20"/>
              </w:rPr>
            </w:pPr>
          </w:p>
          <w:p w14:paraId="4BA142F7" w14:textId="77777777" w:rsidR="00715211" w:rsidRPr="00293F44" w:rsidRDefault="00715211" w:rsidP="7C03DE3C">
            <w:pPr>
              <w:spacing w:after="0" w:line="240" w:lineRule="auto"/>
              <w:rPr>
                <w:rFonts w:ascii="Arial" w:hAnsi="Arial" w:cs="Arial"/>
                <w:color w:val="000000" w:themeColor="text1"/>
                <w:sz w:val="20"/>
                <w:szCs w:val="20"/>
              </w:rPr>
            </w:pPr>
          </w:p>
          <w:p w14:paraId="0492EAD4" w14:textId="77777777" w:rsidR="00715211" w:rsidRPr="00293F44" w:rsidRDefault="00715211" w:rsidP="7C03DE3C">
            <w:pPr>
              <w:spacing w:after="0" w:line="240" w:lineRule="auto"/>
              <w:rPr>
                <w:rFonts w:ascii="Arial" w:hAnsi="Arial" w:cs="Arial"/>
                <w:color w:val="000000" w:themeColor="text1"/>
                <w:sz w:val="20"/>
                <w:szCs w:val="20"/>
              </w:rPr>
            </w:pPr>
          </w:p>
          <w:p w14:paraId="371802C1" w14:textId="436F7A47" w:rsidR="00715211" w:rsidRPr="00293F44" w:rsidRDefault="00715211" w:rsidP="7C03DE3C">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 xml:space="preserve">The teacher analyzes patterns to measure targeted student learning, anticipate learning obstacles, modify instruction and differentiate to meet the needs of groups of students. </w:t>
            </w:r>
          </w:p>
          <w:p w14:paraId="2F2E78C3" w14:textId="77777777" w:rsidR="00715211" w:rsidRPr="00293F44" w:rsidRDefault="00715211" w:rsidP="7C03DE3C">
            <w:pPr>
              <w:spacing w:after="0" w:line="240" w:lineRule="auto"/>
              <w:rPr>
                <w:rFonts w:ascii="Arial" w:hAnsi="Arial" w:cs="Arial"/>
                <w:color w:val="000000" w:themeColor="text1"/>
                <w:sz w:val="20"/>
                <w:szCs w:val="20"/>
              </w:rPr>
            </w:pPr>
          </w:p>
          <w:p w14:paraId="26792188" w14:textId="17E126E8" w:rsidR="00715211" w:rsidRPr="00293F44" w:rsidRDefault="00715211" w:rsidP="7C03DE3C">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The teacher shares evidence of student learning with parents and students to plan instruction to meet student needs.</w:t>
            </w:r>
          </w:p>
        </w:tc>
        <w:tc>
          <w:tcPr>
            <w:tcW w:w="3150" w:type="dxa"/>
          </w:tcPr>
          <w:p w14:paraId="498BB01E" w14:textId="0C1FBAB5" w:rsidR="00715211" w:rsidRPr="00293F44" w:rsidRDefault="00715211" w:rsidP="00FA12B3">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lastRenderedPageBreak/>
              <w:t xml:space="preserve">The teacher intentionally and strategically selects, develops and uses multiple assessments, including routine use of various diagnostic, formative and summative assessments. The teacher offers differentiated </w:t>
            </w:r>
            <w:r w:rsidRPr="00293F44">
              <w:rPr>
                <w:rFonts w:ascii="Arial" w:hAnsi="Arial" w:cs="Arial"/>
                <w:color w:val="000000" w:themeColor="text1"/>
                <w:sz w:val="20"/>
                <w:szCs w:val="20"/>
              </w:rPr>
              <w:lastRenderedPageBreak/>
              <w:t xml:space="preserve">assessment choices to meet the full range of student needs. </w:t>
            </w:r>
          </w:p>
          <w:p w14:paraId="0F6ED1DA" w14:textId="77777777" w:rsidR="00715211" w:rsidRPr="00293F44" w:rsidRDefault="00715211" w:rsidP="00FA12B3">
            <w:pPr>
              <w:spacing w:after="0" w:line="240" w:lineRule="auto"/>
              <w:rPr>
                <w:rFonts w:ascii="Arial" w:hAnsi="Arial" w:cs="Arial"/>
                <w:color w:val="000000" w:themeColor="text1"/>
                <w:sz w:val="20"/>
                <w:szCs w:val="20"/>
              </w:rPr>
            </w:pPr>
          </w:p>
          <w:p w14:paraId="6048D9CA" w14:textId="11891C49" w:rsidR="00715211" w:rsidRPr="00293F44" w:rsidRDefault="00715211" w:rsidP="7C03DE3C">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 xml:space="preserve">The teacher analyzes data trends and patterns to measure targeted student learning, anticipate learning obstacles, modify instruction and differentiate to meet individual student needs. </w:t>
            </w:r>
          </w:p>
          <w:p w14:paraId="3FE58687" w14:textId="77777777" w:rsidR="00715211" w:rsidRPr="00293F44" w:rsidRDefault="00715211" w:rsidP="008D2C6A">
            <w:pPr>
              <w:spacing w:after="0" w:line="240" w:lineRule="auto"/>
              <w:rPr>
                <w:rFonts w:ascii="Arial" w:hAnsi="Arial" w:cs="Arial"/>
                <w:color w:val="000000" w:themeColor="text1"/>
                <w:sz w:val="20"/>
                <w:szCs w:val="20"/>
              </w:rPr>
            </w:pPr>
          </w:p>
          <w:p w14:paraId="7BCA509D" w14:textId="77777777" w:rsidR="00715211" w:rsidRDefault="00715211" w:rsidP="008D2C6A">
            <w:pPr>
              <w:spacing w:after="0" w:line="240" w:lineRule="auto"/>
              <w:rPr>
                <w:rFonts w:ascii="Arial" w:hAnsi="Arial" w:cs="Arial"/>
                <w:color w:val="000000" w:themeColor="text1"/>
                <w:sz w:val="20"/>
                <w:szCs w:val="20"/>
              </w:rPr>
            </w:pPr>
          </w:p>
          <w:p w14:paraId="1A79B8CF" w14:textId="56A10F07" w:rsidR="00715211" w:rsidRPr="00293F44" w:rsidRDefault="00715211" w:rsidP="008D2C6A">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The teacher shares evidence of student learning with colleagues, parents and students to collaboratively plan instruction to meet individual student needs.</w:t>
            </w:r>
          </w:p>
          <w:p w14:paraId="2215AC18" w14:textId="2B669BF4" w:rsidR="00715211" w:rsidRPr="00293F44" w:rsidRDefault="00715211" w:rsidP="008D2C6A">
            <w:pPr>
              <w:spacing w:after="0" w:line="240" w:lineRule="auto"/>
              <w:rPr>
                <w:rFonts w:ascii="Arial" w:hAnsi="Arial" w:cs="Arial"/>
                <w:color w:val="000000" w:themeColor="text1"/>
                <w:sz w:val="20"/>
                <w:szCs w:val="20"/>
              </w:rPr>
            </w:pPr>
          </w:p>
        </w:tc>
      </w:tr>
      <w:tr w:rsidR="00715211" w:rsidRPr="00293F44" w14:paraId="76E98676" w14:textId="77777777" w:rsidTr="00DB41FA">
        <w:tc>
          <w:tcPr>
            <w:tcW w:w="1877" w:type="dxa"/>
            <w:vMerge/>
          </w:tcPr>
          <w:p w14:paraId="01FAAF7C" w14:textId="77777777" w:rsidR="00715211" w:rsidRPr="00293F44" w:rsidRDefault="00715211" w:rsidP="0016188F">
            <w:pPr>
              <w:spacing w:after="0" w:line="240" w:lineRule="auto"/>
              <w:jc w:val="center"/>
              <w:rPr>
                <w:rFonts w:ascii="Arial" w:hAnsi="Arial" w:cs="Arial"/>
                <w:b/>
                <w:color w:val="000000" w:themeColor="text1"/>
                <w:sz w:val="20"/>
                <w:szCs w:val="20"/>
              </w:rPr>
            </w:pPr>
          </w:p>
        </w:tc>
        <w:tc>
          <w:tcPr>
            <w:tcW w:w="1633" w:type="dxa"/>
          </w:tcPr>
          <w:p w14:paraId="092AEC50" w14:textId="206AC5DD" w:rsidR="00715211" w:rsidRPr="00293F44" w:rsidRDefault="00715211" w:rsidP="0016188F">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Evidence</w:t>
            </w:r>
          </w:p>
        </w:tc>
        <w:sdt>
          <w:sdtPr>
            <w:rPr>
              <w:rFonts w:ascii="Arial" w:hAnsi="Arial" w:cs="Arial"/>
              <w:color w:val="000000" w:themeColor="text1"/>
              <w:sz w:val="20"/>
              <w:szCs w:val="20"/>
            </w:rPr>
            <w:id w:val="587428867"/>
            <w:placeholder>
              <w:docPart w:val="5E86765B8221443BA3879F0DDAEBD16D"/>
            </w:placeholder>
            <w:showingPlcHdr/>
          </w:sdtPr>
          <w:sdtEndPr/>
          <w:sdtContent>
            <w:tc>
              <w:tcPr>
                <w:tcW w:w="2430" w:type="dxa"/>
              </w:tcPr>
              <w:p w14:paraId="4EB86F61" w14:textId="7047F3B8" w:rsidR="00715211" w:rsidRPr="00293F44" w:rsidRDefault="00715211" w:rsidP="0016188F">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445472450"/>
            <w:placeholder>
              <w:docPart w:val="5E86765B8221443BA3879F0DDAEBD16D"/>
            </w:placeholder>
            <w:showingPlcHdr/>
          </w:sdtPr>
          <w:sdtEndPr/>
          <w:sdtContent>
            <w:tc>
              <w:tcPr>
                <w:tcW w:w="2790" w:type="dxa"/>
              </w:tcPr>
              <w:p w14:paraId="1495C8E8" w14:textId="17AD572E" w:rsidR="00715211" w:rsidRPr="00293F44" w:rsidRDefault="00715211" w:rsidP="00072D4A">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sz w:val="20"/>
              <w:szCs w:val="20"/>
            </w:rPr>
            <w:id w:val="-643121818"/>
            <w:placeholder>
              <w:docPart w:val="5E86765B8221443BA3879F0DDAEBD16D"/>
            </w:placeholder>
            <w:showingPlcHdr/>
          </w:sdtPr>
          <w:sdtEndPr/>
          <w:sdtContent>
            <w:tc>
              <w:tcPr>
                <w:tcW w:w="2610" w:type="dxa"/>
              </w:tcPr>
              <w:p w14:paraId="5149266D" w14:textId="301D72F1" w:rsidR="00715211" w:rsidRPr="00293F44" w:rsidRDefault="00715211" w:rsidP="00FA12B3">
                <w:pPr>
                  <w:spacing w:after="0" w:line="240" w:lineRule="auto"/>
                  <w:rPr>
                    <w:rFonts w:ascii="Arial" w:hAnsi="Arial" w:cs="Arial"/>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1443218578"/>
            <w:placeholder>
              <w:docPart w:val="5E86765B8221443BA3879F0DDAEBD16D"/>
            </w:placeholder>
            <w:showingPlcHdr/>
          </w:sdtPr>
          <w:sdtEndPr/>
          <w:sdtContent>
            <w:tc>
              <w:tcPr>
                <w:tcW w:w="3150" w:type="dxa"/>
              </w:tcPr>
              <w:p w14:paraId="7E53FBA3" w14:textId="25595694" w:rsidR="00715211" w:rsidRPr="00293F44" w:rsidRDefault="00715211" w:rsidP="00FA12B3">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tr>
      <w:tr w:rsidR="00715211" w:rsidRPr="00293F44" w14:paraId="390201C5" w14:textId="77777777" w:rsidTr="00DB41FA">
        <w:trPr>
          <w:trHeight w:val="1952"/>
        </w:trPr>
        <w:tc>
          <w:tcPr>
            <w:tcW w:w="1877" w:type="dxa"/>
            <w:vMerge/>
          </w:tcPr>
          <w:p w14:paraId="73088F2B" w14:textId="77777777" w:rsidR="00715211" w:rsidRPr="00293F44" w:rsidRDefault="00715211" w:rsidP="0016188F">
            <w:pPr>
              <w:spacing w:after="0" w:line="240" w:lineRule="auto"/>
              <w:jc w:val="center"/>
              <w:rPr>
                <w:rFonts w:ascii="Arial" w:hAnsi="Arial" w:cs="Arial"/>
                <w:b/>
                <w:color w:val="000000" w:themeColor="text1"/>
                <w:sz w:val="20"/>
                <w:szCs w:val="20"/>
              </w:rPr>
            </w:pPr>
          </w:p>
        </w:tc>
        <w:tc>
          <w:tcPr>
            <w:tcW w:w="1633" w:type="dxa"/>
          </w:tcPr>
          <w:p w14:paraId="2A695CCF" w14:textId="336FDB90" w:rsidR="00715211" w:rsidRPr="00293F44" w:rsidDel="00A2295C" w:rsidRDefault="00715211" w:rsidP="0016188F">
            <w:pPr>
              <w:spacing w:after="0" w:line="240" w:lineRule="auto"/>
              <w:rPr>
                <w:rFonts w:ascii="Arial" w:hAnsi="Arial" w:cs="Arial"/>
                <w:b/>
                <w:color w:val="000000" w:themeColor="text1"/>
                <w:sz w:val="20"/>
                <w:szCs w:val="20"/>
              </w:rPr>
            </w:pPr>
            <w:r w:rsidRPr="00293F44">
              <w:rPr>
                <w:rFonts w:ascii="Arial" w:hAnsi="Arial" w:cs="Arial"/>
                <w:b/>
                <w:color w:val="000000" w:themeColor="text1"/>
                <w:sz w:val="20"/>
                <w:szCs w:val="20"/>
              </w:rPr>
              <w:t>Evidence of student learning</w:t>
            </w:r>
          </w:p>
          <w:p w14:paraId="271A322A" w14:textId="77777777" w:rsidR="00715211" w:rsidRPr="00293F44" w:rsidDel="00A2295C" w:rsidRDefault="00715211" w:rsidP="0016188F">
            <w:pPr>
              <w:spacing w:after="0" w:line="240" w:lineRule="auto"/>
              <w:rPr>
                <w:rFonts w:ascii="Arial" w:hAnsi="Arial" w:cs="Arial"/>
                <w:color w:val="000000" w:themeColor="text1"/>
                <w:sz w:val="20"/>
                <w:szCs w:val="20"/>
              </w:rPr>
            </w:pPr>
          </w:p>
          <w:p w14:paraId="33033B3E" w14:textId="6546E2A0" w:rsidR="00715211" w:rsidRPr="00293F44" w:rsidRDefault="00715211" w:rsidP="0016188F">
            <w:pPr>
              <w:spacing w:after="0" w:line="240" w:lineRule="auto"/>
              <w:rPr>
                <w:rFonts w:ascii="Arial" w:hAnsi="Arial" w:cs="Arial"/>
                <w:color w:val="000000" w:themeColor="text1"/>
                <w:sz w:val="20"/>
                <w:szCs w:val="20"/>
              </w:rPr>
            </w:pPr>
            <w:r w:rsidRPr="00293F44" w:rsidDel="00A2295C">
              <w:rPr>
                <w:rFonts w:ascii="Arial" w:hAnsi="Arial" w:cs="Arial"/>
                <w:color w:val="000000" w:themeColor="text1"/>
                <w:sz w:val="20"/>
                <w:szCs w:val="20"/>
              </w:rPr>
              <w:t xml:space="preserve">Element </w:t>
            </w:r>
            <w:r w:rsidRPr="00293F44">
              <w:rPr>
                <w:rFonts w:ascii="Arial" w:hAnsi="Arial" w:cs="Arial"/>
                <w:color w:val="000000" w:themeColor="text1"/>
                <w:sz w:val="20"/>
                <w:szCs w:val="20"/>
              </w:rPr>
              <w:t>1</w:t>
            </w:r>
            <w:r w:rsidRPr="00293F44" w:rsidDel="00A2295C">
              <w:rPr>
                <w:rFonts w:ascii="Arial" w:hAnsi="Arial" w:cs="Arial"/>
                <w:color w:val="000000" w:themeColor="text1"/>
                <w:sz w:val="20"/>
                <w:szCs w:val="20"/>
              </w:rPr>
              <w:t>.</w:t>
            </w:r>
            <w:r w:rsidRPr="00293F44">
              <w:rPr>
                <w:rFonts w:ascii="Arial" w:hAnsi="Arial" w:cs="Arial"/>
                <w:color w:val="000000" w:themeColor="text1"/>
                <w:sz w:val="20"/>
                <w:szCs w:val="20"/>
              </w:rPr>
              <w:t>3</w:t>
            </w:r>
          </w:p>
          <w:p w14:paraId="1E048607" w14:textId="6931AE33" w:rsidR="00715211" w:rsidRPr="00293F44" w:rsidRDefault="00715211" w:rsidP="0016188F">
            <w:pPr>
              <w:spacing w:after="0" w:line="240" w:lineRule="auto"/>
              <w:rPr>
                <w:rFonts w:ascii="Arial" w:hAnsi="Arial" w:cs="Arial"/>
                <w:color w:val="000000" w:themeColor="text1"/>
                <w:sz w:val="20"/>
                <w:szCs w:val="20"/>
              </w:rPr>
            </w:pPr>
          </w:p>
        </w:tc>
        <w:tc>
          <w:tcPr>
            <w:tcW w:w="2430" w:type="dxa"/>
          </w:tcPr>
          <w:p w14:paraId="2E967F7A" w14:textId="132BDD55" w:rsidR="00715211" w:rsidRPr="00293F44" w:rsidRDefault="00715211" w:rsidP="7C03DE3C">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The teacher’s assessment data demonstrates no evidence of growth and/or achievement over time for most students.</w:t>
            </w:r>
          </w:p>
        </w:tc>
        <w:tc>
          <w:tcPr>
            <w:tcW w:w="2790" w:type="dxa"/>
          </w:tcPr>
          <w:p w14:paraId="7DC44511" w14:textId="14D6B17D" w:rsidR="00715211" w:rsidRPr="001A31D5" w:rsidRDefault="00715211" w:rsidP="001E16D0">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The teacher uses one source of high-quality student data to demonstrate clear evidence of appropriate growth and/or achievement over time for some students.</w:t>
            </w:r>
          </w:p>
          <w:p w14:paraId="05FC0054" w14:textId="77777777" w:rsidR="00715211" w:rsidRPr="00293F44" w:rsidRDefault="00715211" w:rsidP="0016188F">
            <w:pPr>
              <w:spacing w:after="0" w:line="240" w:lineRule="auto"/>
              <w:rPr>
                <w:rFonts w:ascii="Arial" w:hAnsi="Arial" w:cs="Arial"/>
                <w:color w:val="000000" w:themeColor="text1"/>
                <w:sz w:val="20"/>
                <w:szCs w:val="20"/>
              </w:rPr>
            </w:pPr>
          </w:p>
        </w:tc>
        <w:tc>
          <w:tcPr>
            <w:tcW w:w="2610" w:type="dxa"/>
          </w:tcPr>
          <w:p w14:paraId="2FA548F2" w14:textId="6F5B333F" w:rsidR="00715211" w:rsidRPr="00293F44" w:rsidRDefault="00715211" w:rsidP="00823CE4">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 xml:space="preserve">The teacher uses at least two sources of high-quality student data to demonstrate growth and/or achievement over time, showing clear evidence of expected growth and/or achievement for most students. </w:t>
            </w:r>
          </w:p>
        </w:tc>
        <w:tc>
          <w:tcPr>
            <w:tcW w:w="3150" w:type="dxa"/>
          </w:tcPr>
          <w:p w14:paraId="7F94EE13" w14:textId="0458840C" w:rsidR="00715211" w:rsidRPr="00293F44" w:rsidRDefault="00715211" w:rsidP="7C03DE3C">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 xml:space="preserve">The teacher uses at least two sources of high-quality student data to demonstrate growth and/or achievement over time, showing clear evidence of above expected growth and/or achievement for most students. </w:t>
            </w:r>
          </w:p>
          <w:p w14:paraId="43FE09F2" w14:textId="3BF1EFEF" w:rsidR="00715211" w:rsidRPr="00293F44" w:rsidRDefault="00715211" w:rsidP="0016188F">
            <w:pPr>
              <w:spacing w:after="0" w:line="240" w:lineRule="auto"/>
              <w:rPr>
                <w:rFonts w:ascii="Arial" w:hAnsi="Arial" w:cs="Arial"/>
                <w:color w:val="000000" w:themeColor="text1"/>
                <w:sz w:val="20"/>
                <w:szCs w:val="20"/>
              </w:rPr>
            </w:pPr>
          </w:p>
          <w:p w14:paraId="1C63BACD" w14:textId="07317E51" w:rsidR="00715211" w:rsidRPr="00293F44" w:rsidRDefault="00715211" w:rsidP="0016188F">
            <w:pPr>
              <w:spacing w:after="0" w:line="240" w:lineRule="auto"/>
              <w:rPr>
                <w:rFonts w:ascii="Arial" w:hAnsi="Arial" w:cs="Arial"/>
                <w:color w:val="000000" w:themeColor="text1"/>
                <w:sz w:val="20"/>
                <w:szCs w:val="20"/>
              </w:rPr>
            </w:pPr>
          </w:p>
        </w:tc>
      </w:tr>
      <w:tr w:rsidR="00715211" w:rsidRPr="00293F44" w14:paraId="1AB9E97C" w14:textId="77777777" w:rsidTr="00DB41FA">
        <w:trPr>
          <w:trHeight w:val="692"/>
        </w:trPr>
        <w:tc>
          <w:tcPr>
            <w:tcW w:w="1877" w:type="dxa"/>
            <w:vMerge/>
          </w:tcPr>
          <w:p w14:paraId="39CD7CDE" w14:textId="77777777" w:rsidR="00715211" w:rsidRPr="00293F44" w:rsidRDefault="00715211" w:rsidP="0016188F">
            <w:pPr>
              <w:spacing w:after="0" w:line="240" w:lineRule="auto"/>
              <w:jc w:val="center"/>
              <w:rPr>
                <w:rFonts w:ascii="Arial" w:hAnsi="Arial" w:cs="Arial"/>
                <w:b/>
                <w:color w:val="000000" w:themeColor="text1"/>
                <w:sz w:val="20"/>
                <w:szCs w:val="20"/>
              </w:rPr>
            </w:pPr>
          </w:p>
        </w:tc>
        <w:tc>
          <w:tcPr>
            <w:tcW w:w="1633" w:type="dxa"/>
          </w:tcPr>
          <w:p w14:paraId="1B3C2698" w14:textId="54A77268" w:rsidR="00715211" w:rsidRPr="00293F44" w:rsidRDefault="00715211" w:rsidP="0016188F">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Evidence</w:t>
            </w:r>
          </w:p>
        </w:tc>
        <w:sdt>
          <w:sdtPr>
            <w:rPr>
              <w:rFonts w:ascii="Arial" w:hAnsi="Arial" w:cs="Arial"/>
              <w:color w:val="000000" w:themeColor="text1"/>
              <w:sz w:val="20"/>
              <w:szCs w:val="20"/>
            </w:rPr>
            <w:id w:val="-1464888544"/>
            <w:placeholder>
              <w:docPart w:val="5E86765B8221443BA3879F0DDAEBD16D"/>
            </w:placeholder>
            <w:showingPlcHdr/>
          </w:sdtPr>
          <w:sdtEndPr/>
          <w:sdtContent>
            <w:tc>
              <w:tcPr>
                <w:tcW w:w="2430" w:type="dxa"/>
              </w:tcPr>
              <w:p w14:paraId="6DA155CE" w14:textId="45976DA2" w:rsidR="00715211" w:rsidRPr="00293F44" w:rsidRDefault="00715211" w:rsidP="7C03DE3C">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2052996584"/>
            <w:placeholder>
              <w:docPart w:val="5E86765B8221443BA3879F0DDAEBD16D"/>
            </w:placeholder>
            <w:showingPlcHdr/>
          </w:sdtPr>
          <w:sdtEndPr/>
          <w:sdtContent>
            <w:tc>
              <w:tcPr>
                <w:tcW w:w="2790" w:type="dxa"/>
              </w:tcPr>
              <w:p w14:paraId="6165AFB4" w14:textId="452133A4" w:rsidR="00715211" w:rsidRPr="00293F44" w:rsidRDefault="00715211" w:rsidP="7C03DE3C">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2102906068"/>
            <w:placeholder>
              <w:docPart w:val="5E86765B8221443BA3879F0DDAEBD16D"/>
            </w:placeholder>
            <w:showingPlcHdr/>
          </w:sdtPr>
          <w:sdtEndPr/>
          <w:sdtContent>
            <w:tc>
              <w:tcPr>
                <w:tcW w:w="2610" w:type="dxa"/>
              </w:tcPr>
              <w:p w14:paraId="15126D93" w14:textId="2733DAD7" w:rsidR="00715211" w:rsidRPr="00293F44" w:rsidRDefault="00715211" w:rsidP="00823CE4">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576596781"/>
            <w:placeholder>
              <w:docPart w:val="5E86765B8221443BA3879F0DDAEBD16D"/>
            </w:placeholder>
            <w:showingPlcHdr/>
          </w:sdtPr>
          <w:sdtEndPr/>
          <w:sdtContent>
            <w:tc>
              <w:tcPr>
                <w:tcW w:w="3150" w:type="dxa"/>
              </w:tcPr>
              <w:p w14:paraId="7F026A6E" w14:textId="0E156A26" w:rsidR="00715211" w:rsidRPr="00293F44" w:rsidRDefault="00715211" w:rsidP="7C03DE3C">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tr>
    </w:tbl>
    <w:p w14:paraId="2418B431" w14:textId="77777777" w:rsidR="009872CE" w:rsidRPr="00293F44" w:rsidRDefault="009872CE" w:rsidP="0016188F">
      <w:pPr>
        <w:spacing w:after="0" w:line="240" w:lineRule="auto"/>
        <w:rPr>
          <w:rFonts w:ascii="Arial" w:hAnsi="Arial" w:cs="Arial"/>
          <w:color w:val="000000" w:themeColor="text1"/>
          <w:sz w:val="20"/>
          <w:szCs w:val="20"/>
        </w:rPr>
      </w:pPr>
    </w:p>
    <w:tbl>
      <w:tblPr>
        <w:tblStyle w:val="TableGrid"/>
        <w:tblW w:w="14490" w:type="dxa"/>
        <w:tblInd w:w="-815" w:type="dxa"/>
        <w:tblLayout w:type="fixed"/>
        <w:tblLook w:val="04A0" w:firstRow="1" w:lastRow="0" w:firstColumn="1" w:lastColumn="0" w:noHBand="0" w:noVBand="1"/>
      </w:tblPr>
      <w:tblGrid>
        <w:gridCol w:w="1890"/>
        <w:gridCol w:w="1620"/>
        <w:gridCol w:w="2430"/>
        <w:gridCol w:w="2790"/>
        <w:gridCol w:w="2610"/>
        <w:gridCol w:w="3150"/>
      </w:tblGrid>
      <w:tr w:rsidR="00D022FF" w:rsidRPr="00293F44" w14:paraId="4A0C4EE7" w14:textId="77777777" w:rsidTr="00DB41FA">
        <w:trPr>
          <w:tblHeader/>
        </w:trPr>
        <w:tc>
          <w:tcPr>
            <w:tcW w:w="14490" w:type="dxa"/>
            <w:gridSpan w:val="6"/>
            <w:shd w:val="clear" w:color="auto" w:fill="8EAADB" w:themeFill="accent1" w:themeFillTint="99"/>
          </w:tcPr>
          <w:p w14:paraId="5D1A03B0" w14:textId="7736050B" w:rsidR="00D022FF" w:rsidRPr="00293F44" w:rsidRDefault="006C1826" w:rsidP="0016188F">
            <w:pPr>
              <w:spacing w:after="0" w:line="240" w:lineRule="auto"/>
              <w:rPr>
                <w:rFonts w:ascii="Arial" w:hAnsi="Arial" w:cs="Arial"/>
                <w:color w:val="000000" w:themeColor="text1"/>
                <w:sz w:val="20"/>
                <w:szCs w:val="20"/>
              </w:rPr>
            </w:pPr>
            <w:r w:rsidRPr="00293F44">
              <w:rPr>
                <w:rFonts w:ascii="Arial" w:hAnsi="Arial" w:cs="Arial"/>
                <w:b/>
                <w:color w:val="000000" w:themeColor="text1"/>
                <w:sz w:val="20"/>
                <w:szCs w:val="20"/>
              </w:rPr>
              <w:t xml:space="preserve">ORGANIZATIONAL AREA:  </w:t>
            </w:r>
            <w:r w:rsidR="00D022FF" w:rsidRPr="00293F44">
              <w:rPr>
                <w:rFonts w:ascii="Arial" w:hAnsi="Arial" w:cs="Arial"/>
                <w:b/>
                <w:color w:val="000000" w:themeColor="text1"/>
                <w:sz w:val="20"/>
                <w:szCs w:val="20"/>
              </w:rPr>
              <w:t>PROFESSIONALISM</w:t>
            </w:r>
          </w:p>
        </w:tc>
      </w:tr>
      <w:tr w:rsidR="00DB41FA" w:rsidRPr="00293F44" w14:paraId="196B0DC0" w14:textId="77777777" w:rsidTr="00DB41FA">
        <w:trPr>
          <w:tblHeader/>
        </w:trPr>
        <w:tc>
          <w:tcPr>
            <w:tcW w:w="1890" w:type="dxa"/>
            <w:shd w:val="clear" w:color="auto" w:fill="B4C6E7" w:themeFill="accent1" w:themeFillTint="66"/>
          </w:tcPr>
          <w:p w14:paraId="553BD732" w14:textId="330F8EBB" w:rsidR="0016188F" w:rsidRPr="00293F44" w:rsidRDefault="00E23967" w:rsidP="0016188F">
            <w:pPr>
              <w:spacing w:after="0" w:line="240" w:lineRule="auto"/>
              <w:rPr>
                <w:rFonts w:ascii="Arial" w:hAnsi="Arial" w:cs="Arial"/>
                <w:b/>
                <w:color w:val="000000" w:themeColor="text1"/>
                <w:sz w:val="20"/>
                <w:szCs w:val="20"/>
              </w:rPr>
            </w:pPr>
            <w:r w:rsidRPr="00293F44">
              <w:rPr>
                <w:rFonts w:ascii="Arial" w:hAnsi="Arial" w:cs="Arial"/>
                <w:b/>
                <w:color w:val="000000" w:themeColor="text1"/>
                <w:sz w:val="20"/>
                <w:szCs w:val="20"/>
              </w:rPr>
              <w:t>Domains</w:t>
            </w:r>
          </w:p>
        </w:tc>
        <w:tc>
          <w:tcPr>
            <w:tcW w:w="1620" w:type="dxa"/>
            <w:shd w:val="clear" w:color="auto" w:fill="B4C6E7" w:themeFill="accent1" w:themeFillTint="66"/>
          </w:tcPr>
          <w:p w14:paraId="73BB8CDA" w14:textId="77777777" w:rsidR="0016188F" w:rsidRPr="00293F44" w:rsidRDefault="0016188F" w:rsidP="0016188F">
            <w:pPr>
              <w:spacing w:after="0" w:line="240" w:lineRule="auto"/>
              <w:rPr>
                <w:rFonts w:ascii="Arial" w:hAnsi="Arial" w:cs="Arial"/>
                <w:color w:val="000000" w:themeColor="text1"/>
                <w:sz w:val="20"/>
                <w:szCs w:val="20"/>
              </w:rPr>
            </w:pPr>
            <w:r w:rsidRPr="00293F44">
              <w:rPr>
                <w:rFonts w:ascii="Arial" w:hAnsi="Arial" w:cs="Arial"/>
                <w:b/>
                <w:color w:val="000000" w:themeColor="text1"/>
                <w:sz w:val="20"/>
                <w:szCs w:val="20"/>
              </w:rPr>
              <w:t>Components</w:t>
            </w:r>
          </w:p>
        </w:tc>
        <w:tc>
          <w:tcPr>
            <w:tcW w:w="2430" w:type="dxa"/>
            <w:shd w:val="clear" w:color="auto" w:fill="B4C6E7" w:themeFill="accent1" w:themeFillTint="66"/>
          </w:tcPr>
          <w:p w14:paraId="7D17726A" w14:textId="77777777" w:rsidR="0016188F" w:rsidRPr="00293F44" w:rsidRDefault="0016188F" w:rsidP="0016188F">
            <w:pPr>
              <w:spacing w:after="0" w:line="240" w:lineRule="auto"/>
              <w:rPr>
                <w:rFonts w:ascii="Arial" w:hAnsi="Arial" w:cs="Arial"/>
                <w:color w:val="000000" w:themeColor="text1"/>
                <w:sz w:val="20"/>
                <w:szCs w:val="20"/>
              </w:rPr>
            </w:pPr>
          </w:p>
        </w:tc>
        <w:tc>
          <w:tcPr>
            <w:tcW w:w="2790" w:type="dxa"/>
            <w:shd w:val="clear" w:color="auto" w:fill="B4C6E7" w:themeFill="accent1" w:themeFillTint="66"/>
          </w:tcPr>
          <w:p w14:paraId="078D4A04" w14:textId="77777777" w:rsidR="0016188F" w:rsidRPr="00293F44" w:rsidRDefault="0016188F" w:rsidP="0016188F">
            <w:pPr>
              <w:spacing w:after="0" w:line="240" w:lineRule="auto"/>
              <w:rPr>
                <w:rFonts w:ascii="Arial" w:hAnsi="Arial" w:cs="Arial"/>
                <w:color w:val="000000" w:themeColor="text1"/>
                <w:sz w:val="20"/>
                <w:szCs w:val="20"/>
              </w:rPr>
            </w:pPr>
          </w:p>
        </w:tc>
        <w:tc>
          <w:tcPr>
            <w:tcW w:w="2610" w:type="dxa"/>
            <w:shd w:val="clear" w:color="auto" w:fill="B4C6E7" w:themeFill="accent1" w:themeFillTint="66"/>
          </w:tcPr>
          <w:p w14:paraId="525D3885" w14:textId="77777777" w:rsidR="0016188F" w:rsidRPr="00293F44" w:rsidRDefault="0016188F" w:rsidP="0016188F">
            <w:pPr>
              <w:spacing w:after="0" w:line="240" w:lineRule="auto"/>
              <w:rPr>
                <w:rFonts w:ascii="Arial" w:hAnsi="Arial" w:cs="Arial"/>
                <w:color w:val="000000" w:themeColor="text1"/>
                <w:sz w:val="20"/>
                <w:szCs w:val="20"/>
              </w:rPr>
            </w:pPr>
          </w:p>
        </w:tc>
        <w:tc>
          <w:tcPr>
            <w:tcW w:w="3150" w:type="dxa"/>
            <w:shd w:val="clear" w:color="auto" w:fill="B4C6E7" w:themeFill="accent1" w:themeFillTint="66"/>
          </w:tcPr>
          <w:p w14:paraId="5D4E2194" w14:textId="77777777" w:rsidR="0016188F" w:rsidRPr="00293F44" w:rsidRDefault="0016188F" w:rsidP="0016188F">
            <w:pPr>
              <w:spacing w:after="0" w:line="240" w:lineRule="auto"/>
              <w:rPr>
                <w:rFonts w:ascii="Arial" w:hAnsi="Arial" w:cs="Arial"/>
                <w:color w:val="000000" w:themeColor="text1"/>
                <w:sz w:val="20"/>
                <w:szCs w:val="20"/>
              </w:rPr>
            </w:pPr>
          </w:p>
        </w:tc>
      </w:tr>
      <w:tr w:rsidR="00DB41FA" w:rsidRPr="00293F44" w14:paraId="5C1BD75A" w14:textId="77777777" w:rsidTr="00DB41FA">
        <w:trPr>
          <w:tblHeader/>
        </w:trPr>
        <w:tc>
          <w:tcPr>
            <w:tcW w:w="1890" w:type="dxa"/>
            <w:shd w:val="clear" w:color="auto" w:fill="D9E2F3" w:themeFill="accent1" w:themeFillTint="33"/>
          </w:tcPr>
          <w:p w14:paraId="3AFB3034" w14:textId="77777777" w:rsidR="0016188F" w:rsidRPr="00293F44" w:rsidRDefault="0016188F" w:rsidP="0016188F">
            <w:pPr>
              <w:spacing w:after="0" w:line="240" w:lineRule="auto"/>
              <w:rPr>
                <w:rFonts w:ascii="Arial" w:hAnsi="Arial" w:cs="Arial"/>
                <w:color w:val="000000" w:themeColor="text1"/>
                <w:sz w:val="20"/>
                <w:szCs w:val="20"/>
              </w:rPr>
            </w:pPr>
          </w:p>
        </w:tc>
        <w:tc>
          <w:tcPr>
            <w:tcW w:w="1620" w:type="dxa"/>
            <w:shd w:val="clear" w:color="auto" w:fill="D9E2F3" w:themeFill="accent1" w:themeFillTint="33"/>
          </w:tcPr>
          <w:p w14:paraId="5175103C" w14:textId="77777777" w:rsidR="0016188F" w:rsidRPr="00293F44" w:rsidRDefault="0016188F" w:rsidP="0016188F">
            <w:pPr>
              <w:spacing w:after="0" w:line="240" w:lineRule="auto"/>
              <w:rPr>
                <w:rFonts w:ascii="Arial" w:hAnsi="Arial" w:cs="Arial"/>
                <w:color w:val="000000" w:themeColor="text1"/>
                <w:sz w:val="20"/>
                <w:szCs w:val="20"/>
              </w:rPr>
            </w:pPr>
          </w:p>
        </w:tc>
        <w:tc>
          <w:tcPr>
            <w:tcW w:w="2430" w:type="dxa"/>
            <w:shd w:val="clear" w:color="auto" w:fill="D9E2F3" w:themeFill="accent1" w:themeFillTint="33"/>
          </w:tcPr>
          <w:p w14:paraId="12FCA35E" w14:textId="77777777" w:rsidR="0016188F" w:rsidRPr="00293F44" w:rsidRDefault="0016188F" w:rsidP="0016188F">
            <w:pPr>
              <w:spacing w:after="0" w:line="240" w:lineRule="auto"/>
              <w:jc w:val="center"/>
              <w:rPr>
                <w:rFonts w:ascii="Arial" w:hAnsi="Arial" w:cs="Arial"/>
                <w:b/>
                <w:color w:val="000000" w:themeColor="text1"/>
                <w:sz w:val="20"/>
                <w:szCs w:val="20"/>
              </w:rPr>
            </w:pPr>
            <w:r w:rsidRPr="00293F44">
              <w:rPr>
                <w:rFonts w:ascii="Arial" w:hAnsi="Arial" w:cs="Arial"/>
                <w:b/>
                <w:color w:val="000000" w:themeColor="text1"/>
                <w:sz w:val="20"/>
                <w:szCs w:val="20"/>
              </w:rPr>
              <w:t>Ineffective</w:t>
            </w:r>
          </w:p>
        </w:tc>
        <w:tc>
          <w:tcPr>
            <w:tcW w:w="2790" w:type="dxa"/>
            <w:shd w:val="clear" w:color="auto" w:fill="D9E2F3" w:themeFill="accent1" w:themeFillTint="33"/>
          </w:tcPr>
          <w:p w14:paraId="01141143" w14:textId="77777777" w:rsidR="0016188F" w:rsidRPr="00293F44" w:rsidRDefault="0016188F" w:rsidP="0016188F">
            <w:pPr>
              <w:spacing w:after="0" w:line="240" w:lineRule="auto"/>
              <w:jc w:val="center"/>
              <w:rPr>
                <w:rFonts w:ascii="Arial" w:hAnsi="Arial" w:cs="Arial"/>
                <w:b/>
                <w:color w:val="000000" w:themeColor="text1"/>
                <w:sz w:val="20"/>
                <w:szCs w:val="20"/>
              </w:rPr>
            </w:pPr>
            <w:r w:rsidRPr="00293F44">
              <w:rPr>
                <w:rFonts w:ascii="Arial" w:hAnsi="Arial" w:cs="Arial"/>
                <w:b/>
                <w:color w:val="000000" w:themeColor="text1"/>
                <w:sz w:val="20"/>
                <w:szCs w:val="20"/>
              </w:rPr>
              <w:t>Developing</w:t>
            </w:r>
          </w:p>
        </w:tc>
        <w:tc>
          <w:tcPr>
            <w:tcW w:w="2610" w:type="dxa"/>
            <w:shd w:val="clear" w:color="auto" w:fill="D9E2F3" w:themeFill="accent1" w:themeFillTint="33"/>
          </w:tcPr>
          <w:p w14:paraId="79E6EF15" w14:textId="77777777" w:rsidR="0016188F" w:rsidRPr="00293F44" w:rsidRDefault="0016188F" w:rsidP="0016188F">
            <w:pPr>
              <w:spacing w:after="0" w:line="240" w:lineRule="auto"/>
              <w:jc w:val="center"/>
              <w:rPr>
                <w:rFonts w:ascii="Arial" w:hAnsi="Arial" w:cs="Arial"/>
                <w:b/>
                <w:color w:val="000000" w:themeColor="text1"/>
                <w:sz w:val="20"/>
                <w:szCs w:val="20"/>
              </w:rPr>
            </w:pPr>
            <w:r w:rsidRPr="00293F44">
              <w:rPr>
                <w:rFonts w:ascii="Arial" w:hAnsi="Arial" w:cs="Arial"/>
                <w:b/>
                <w:color w:val="000000" w:themeColor="text1"/>
                <w:sz w:val="20"/>
                <w:szCs w:val="20"/>
              </w:rPr>
              <w:t>Skilled</w:t>
            </w:r>
          </w:p>
        </w:tc>
        <w:tc>
          <w:tcPr>
            <w:tcW w:w="3150" w:type="dxa"/>
            <w:shd w:val="clear" w:color="auto" w:fill="D9E2F3" w:themeFill="accent1" w:themeFillTint="33"/>
          </w:tcPr>
          <w:p w14:paraId="2B6EFE3B" w14:textId="77777777" w:rsidR="0016188F" w:rsidRPr="00293F44" w:rsidRDefault="0016188F" w:rsidP="0016188F">
            <w:pPr>
              <w:spacing w:after="0" w:line="240" w:lineRule="auto"/>
              <w:jc w:val="center"/>
              <w:rPr>
                <w:rFonts w:ascii="Arial" w:hAnsi="Arial" w:cs="Arial"/>
                <w:b/>
                <w:color w:val="000000" w:themeColor="text1"/>
                <w:sz w:val="20"/>
                <w:szCs w:val="20"/>
              </w:rPr>
            </w:pPr>
            <w:r w:rsidRPr="00293F44">
              <w:rPr>
                <w:rFonts w:ascii="Arial" w:hAnsi="Arial" w:cs="Arial"/>
                <w:b/>
                <w:color w:val="000000" w:themeColor="text1"/>
                <w:sz w:val="20"/>
                <w:szCs w:val="20"/>
              </w:rPr>
              <w:t>Accomplished</w:t>
            </w:r>
          </w:p>
        </w:tc>
      </w:tr>
      <w:tr w:rsidR="008D18BF" w:rsidRPr="00293F44" w14:paraId="09E53CB3" w14:textId="77777777" w:rsidTr="00DB41FA">
        <w:tc>
          <w:tcPr>
            <w:tcW w:w="1890" w:type="dxa"/>
            <w:vMerge w:val="restart"/>
          </w:tcPr>
          <w:p w14:paraId="33218132" w14:textId="77777777" w:rsidR="0016188F" w:rsidRPr="00293F44" w:rsidRDefault="0016188F" w:rsidP="0016188F">
            <w:pPr>
              <w:spacing w:after="0" w:line="240" w:lineRule="auto"/>
              <w:jc w:val="center"/>
              <w:rPr>
                <w:rFonts w:ascii="Arial" w:hAnsi="Arial" w:cs="Arial"/>
                <w:b/>
                <w:color w:val="000000" w:themeColor="text1"/>
                <w:sz w:val="20"/>
                <w:szCs w:val="20"/>
              </w:rPr>
            </w:pPr>
            <w:r w:rsidRPr="00293F44">
              <w:rPr>
                <w:rFonts w:ascii="Arial" w:hAnsi="Arial" w:cs="Arial"/>
                <w:b/>
                <w:color w:val="000000" w:themeColor="text1"/>
                <w:sz w:val="20"/>
                <w:szCs w:val="20"/>
              </w:rPr>
              <w:t>PROFESSIONAL RESPONSIBILITIES</w:t>
            </w:r>
          </w:p>
          <w:p w14:paraId="69D186B6" w14:textId="77777777" w:rsidR="00A71BE4" w:rsidRDefault="0016188F" w:rsidP="0016188F">
            <w:pPr>
              <w:spacing w:after="0" w:line="240" w:lineRule="auto"/>
              <w:jc w:val="center"/>
              <w:rPr>
                <w:rFonts w:ascii="Arial" w:hAnsi="Arial" w:cs="Arial"/>
                <w:b/>
                <w:color w:val="000000" w:themeColor="text1"/>
                <w:sz w:val="20"/>
                <w:szCs w:val="20"/>
              </w:rPr>
            </w:pPr>
            <w:r w:rsidRPr="00293F44">
              <w:rPr>
                <w:rFonts w:ascii="Arial" w:hAnsi="Arial" w:cs="Arial"/>
                <w:b/>
                <w:color w:val="000000" w:themeColor="text1"/>
                <w:sz w:val="20"/>
                <w:szCs w:val="20"/>
              </w:rPr>
              <w:lastRenderedPageBreak/>
              <w:t>(Standard 6: Collaboration and Communication</w:t>
            </w:r>
            <w:r w:rsidR="00A71BE4">
              <w:rPr>
                <w:rFonts w:ascii="Arial" w:hAnsi="Arial" w:cs="Arial"/>
                <w:b/>
                <w:color w:val="000000" w:themeColor="text1"/>
                <w:sz w:val="20"/>
                <w:szCs w:val="20"/>
              </w:rPr>
              <w:t>,</w:t>
            </w:r>
          </w:p>
          <w:p w14:paraId="27662B6A" w14:textId="517DFFF7" w:rsidR="0016188F" w:rsidRPr="00293F44" w:rsidRDefault="0016188F" w:rsidP="0016188F">
            <w:pPr>
              <w:spacing w:after="0" w:line="240" w:lineRule="auto"/>
              <w:jc w:val="center"/>
              <w:rPr>
                <w:rFonts w:ascii="Arial" w:hAnsi="Arial" w:cs="Arial"/>
                <w:b/>
                <w:color w:val="000000" w:themeColor="text1"/>
                <w:sz w:val="20"/>
                <w:szCs w:val="20"/>
              </w:rPr>
            </w:pPr>
            <w:r w:rsidRPr="00293F44">
              <w:rPr>
                <w:rFonts w:ascii="Arial" w:hAnsi="Arial" w:cs="Arial"/>
                <w:b/>
                <w:color w:val="000000" w:themeColor="text1"/>
                <w:sz w:val="20"/>
                <w:szCs w:val="20"/>
              </w:rPr>
              <w:t>Standard 7: Professional Responsibility and Growth)</w:t>
            </w:r>
          </w:p>
          <w:p w14:paraId="159C4997" w14:textId="77777777" w:rsidR="0016188F" w:rsidRPr="00293F44" w:rsidRDefault="0016188F" w:rsidP="0016188F">
            <w:pPr>
              <w:spacing w:after="0" w:line="240" w:lineRule="auto"/>
              <w:jc w:val="center"/>
              <w:rPr>
                <w:rFonts w:ascii="Arial" w:hAnsi="Arial" w:cs="Arial"/>
                <w:color w:val="000000" w:themeColor="text1"/>
                <w:sz w:val="20"/>
                <w:szCs w:val="20"/>
              </w:rPr>
            </w:pPr>
          </w:p>
          <w:p w14:paraId="27BFF5A8" w14:textId="2A311A37" w:rsidR="0016188F" w:rsidRPr="00293F44" w:rsidRDefault="00AF5BCF" w:rsidP="0016188F">
            <w:pPr>
              <w:spacing w:after="0" w:line="240" w:lineRule="auto"/>
              <w:jc w:val="center"/>
              <w:rPr>
                <w:rFonts w:ascii="Arial" w:hAnsi="Arial" w:cs="Arial"/>
                <w:i/>
                <w:color w:val="000000" w:themeColor="text1"/>
                <w:sz w:val="20"/>
                <w:szCs w:val="20"/>
              </w:rPr>
            </w:pPr>
            <w:r w:rsidRPr="00293F44">
              <w:rPr>
                <w:rFonts w:ascii="Arial" w:hAnsi="Arial" w:cs="Arial"/>
                <w:i/>
                <w:color w:val="000000" w:themeColor="text1"/>
                <w:sz w:val="20"/>
                <w:szCs w:val="20"/>
              </w:rPr>
              <w:t>Possible</w:t>
            </w:r>
            <w:r w:rsidR="00476D97" w:rsidRPr="00293F44">
              <w:rPr>
                <w:rFonts w:ascii="Arial" w:hAnsi="Arial" w:cs="Arial"/>
                <w:i/>
                <w:color w:val="000000" w:themeColor="text1"/>
                <w:sz w:val="20"/>
                <w:szCs w:val="20"/>
              </w:rPr>
              <w:t xml:space="preserve"> </w:t>
            </w:r>
            <w:r w:rsidR="0016188F" w:rsidRPr="00293F44">
              <w:rPr>
                <w:rFonts w:ascii="Arial" w:hAnsi="Arial" w:cs="Arial"/>
                <w:i/>
                <w:color w:val="000000" w:themeColor="text1"/>
                <w:sz w:val="20"/>
                <w:szCs w:val="20"/>
              </w:rPr>
              <w:t>Sources of Evidence:</w:t>
            </w:r>
          </w:p>
          <w:p w14:paraId="0A3FF2AB" w14:textId="1B367B17" w:rsidR="0016188F" w:rsidRPr="00293F44" w:rsidRDefault="0016188F" w:rsidP="0016188F">
            <w:pPr>
              <w:spacing w:after="0" w:line="240" w:lineRule="auto"/>
              <w:jc w:val="center"/>
              <w:rPr>
                <w:rFonts w:ascii="Arial" w:hAnsi="Arial" w:cs="Arial"/>
                <w:i/>
                <w:color w:val="000000" w:themeColor="text1"/>
                <w:sz w:val="20"/>
                <w:szCs w:val="20"/>
              </w:rPr>
            </w:pPr>
            <w:r w:rsidRPr="00293F44">
              <w:rPr>
                <w:rFonts w:ascii="Arial" w:hAnsi="Arial" w:cs="Arial"/>
                <w:i/>
                <w:color w:val="000000" w:themeColor="text1"/>
                <w:sz w:val="20"/>
                <w:szCs w:val="20"/>
              </w:rPr>
              <w:t xml:space="preserve">Professional </w:t>
            </w:r>
            <w:r w:rsidR="00E23967" w:rsidRPr="00293F44">
              <w:rPr>
                <w:rFonts w:ascii="Arial" w:hAnsi="Arial" w:cs="Arial"/>
                <w:i/>
                <w:color w:val="000000" w:themeColor="text1"/>
                <w:sz w:val="20"/>
                <w:szCs w:val="20"/>
              </w:rPr>
              <w:t>Growth</w:t>
            </w:r>
            <w:r w:rsidRPr="00293F44">
              <w:rPr>
                <w:rFonts w:ascii="Arial" w:hAnsi="Arial" w:cs="Arial"/>
                <w:i/>
                <w:color w:val="000000" w:themeColor="text1"/>
                <w:sz w:val="20"/>
                <w:szCs w:val="20"/>
              </w:rPr>
              <w:t xml:space="preserve"> Plan or Improvement Plan</w:t>
            </w:r>
            <w:r w:rsidR="00E23967" w:rsidRPr="00293F44">
              <w:rPr>
                <w:rFonts w:ascii="Arial" w:hAnsi="Arial" w:cs="Arial"/>
                <w:i/>
                <w:color w:val="000000" w:themeColor="text1"/>
                <w:sz w:val="20"/>
                <w:szCs w:val="20"/>
              </w:rPr>
              <w:t>,</w:t>
            </w:r>
          </w:p>
          <w:p w14:paraId="524D4C48" w14:textId="321D0F73" w:rsidR="0016188F" w:rsidRPr="00293F44" w:rsidRDefault="00996C71" w:rsidP="0016188F">
            <w:pPr>
              <w:spacing w:after="0" w:line="240" w:lineRule="auto"/>
              <w:jc w:val="center"/>
              <w:rPr>
                <w:rFonts w:ascii="Arial" w:hAnsi="Arial" w:cs="Arial"/>
                <w:i/>
                <w:color w:val="000000" w:themeColor="text1"/>
                <w:sz w:val="20"/>
                <w:szCs w:val="20"/>
              </w:rPr>
            </w:pPr>
            <w:r w:rsidRPr="00293F44">
              <w:rPr>
                <w:rFonts w:ascii="Arial" w:hAnsi="Arial" w:cs="Arial"/>
                <w:i/>
                <w:color w:val="000000" w:themeColor="text1"/>
                <w:sz w:val="20"/>
                <w:szCs w:val="20"/>
              </w:rPr>
              <w:t>p</w:t>
            </w:r>
            <w:r w:rsidR="0016188F" w:rsidRPr="00293F44">
              <w:rPr>
                <w:rFonts w:ascii="Arial" w:hAnsi="Arial" w:cs="Arial"/>
                <w:i/>
                <w:color w:val="000000" w:themeColor="text1"/>
                <w:sz w:val="20"/>
                <w:szCs w:val="20"/>
              </w:rPr>
              <w:t>re-</w:t>
            </w:r>
            <w:r w:rsidRPr="00293F44">
              <w:rPr>
                <w:rFonts w:ascii="Arial" w:hAnsi="Arial" w:cs="Arial"/>
                <w:i/>
                <w:color w:val="000000" w:themeColor="text1"/>
                <w:sz w:val="20"/>
                <w:szCs w:val="20"/>
              </w:rPr>
              <w:t>c</w:t>
            </w:r>
            <w:r w:rsidR="0016188F" w:rsidRPr="00293F44">
              <w:rPr>
                <w:rFonts w:ascii="Arial" w:hAnsi="Arial" w:cs="Arial"/>
                <w:i/>
                <w:color w:val="000000" w:themeColor="text1"/>
                <w:sz w:val="20"/>
                <w:szCs w:val="20"/>
              </w:rPr>
              <w:t>onference</w:t>
            </w:r>
            <w:r w:rsidR="00E23967" w:rsidRPr="00293F44">
              <w:rPr>
                <w:rFonts w:ascii="Arial" w:hAnsi="Arial" w:cs="Arial"/>
                <w:i/>
                <w:color w:val="000000" w:themeColor="text1"/>
                <w:sz w:val="20"/>
                <w:szCs w:val="20"/>
              </w:rPr>
              <w:t>,</w:t>
            </w:r>
          </w:p>
          <w:p w14:paraId="7A744EE7" w14:textId="04D1DDF9" w:rsidR="0016188F" w:rsidRPr="00293F44" w:rsidRDefault="00996C71" w:rsidP="0016188F">
            <w:pPr>
              <w:spacing w:after="0" w:line="240" w:lineRule="auto"/>
              <w:jc w:val="center"/>
              <w:rPr>
                <w:rFonts w:ascii="Arial" w:hAnsi="Arial" w:cs="Arial"/>
                <w:i/>
                <w:color w:val="000000" w:themeColor="text1"/>
                <w:sz w:val="20"/>
                <w:szCs w:val="20"/>
              </w:rPr>
            </w:pPr>
            <w:r w:rsidRPr="00293F44">
              <w:rPr>
                <w:rFonts w:ascii="Arial" w:hAnsi="Arial" w:cs="Arial"/>
                <w:i/>
                <w:color w:val="000000" w:themeColor="text1"/>
                <w:sz w:val="20"/>
                <w:szCs w:val="20"/>
              </w:rPr>
              <w:t>p</w:t>
            </w:r>
            <w:r w:rsidR="0016188F" w:rsidRPr="00293F44">
              <w:rPr>
                <w:rFonts w:ascii="Arial" w:hAnsi="Arial" w:cs="Arial"/>
                <w:i/>
                <w:color w:val="000000" w:themeColor="text1"/>
                <w:sz w:val="20"/>
                <w:szCs w:val="20"/>
              </w:rPr>
              <w:t>ost-</w:t>
            </w:r>
            <w:r w:rsidRPr="00293F44">
              <w:rPr>
                <w:rFonts w:ascii="Arial" w:hAnsi="Arial" w:cs="Arial"/>
                <w:i/>
                <w:color w:val="000000" w:themeColor="text1"/>
                <w:sz w:val="20"/>
                <w:szCs w:val="20"/>
              </w:rPr>
              <w:t>c</w:t>
            </w:r>
            <w:r w:rsidR="0016188F" w:rsidRPr="00293F44">
              <w:rPr>
                <w:rFonts w:ascii="Arial" w:hAnsi="Arial" w:cs="Arial"/>
                <w:i/>
                <w:color w:val="000000" w:themeColor="text1"/>
                <w:sz w:val="20"/>
                <w:szCs w:val="20"/>
              </w:rPr>
              <w:t>onference</w:t>
            </w:r>
            <w:r w:rsidR="00E23967" w:rsidRPr="00293F44">
              <w:rPr>
                <w:rFonts w:ascii="Arial" w:hAnsi="Arial" w:cs="Arial"/>
                <w:i/>
                <w:color w:val="000000" w:themeColor="text1"/>
                <w:sz w:val="20"/>
                <w:szCs w:val="20"/>
              </w:rPr>
              <w:t>,</w:t>
            </w:r>
          </w:p>
          <w:p w14:paraId="607A5DDD" w14:textId="77777777" w:rsidR="0010398F" w:rsidRDefault="00996C71" w:rsidP="0016188F">
            <w:pPr>
              <w:spacing w:after="0" w:line="240" w:lineRule="auto"/>
              <w:jc w:val="center"/>
              <w:rPr>
                <w:rFonts w:ascii="Arial" w:hAnsi="Arial" w:cs="Arial"/>
                <w:i/>
                <w:sz w:val="20"/>
                <w:szCs w:val="20"/>
              </w:rPr>
            </w:pPr>
            <w:r w:rsidRPr="00293F44">
              <w:rPr>
                <w:rFonts w:ascii="Arial" w:hAnsi="Arial" w:cs="Arial"/>
                <w:i/>
                <w:color w:val="000000" w:themeColor="text1"/>
                <w:sz w:val="20"/>
                <w:szCs w:val="20"/>
              </w:rPr>
              <w:t>a</w:t>
            </w:r>
            <w:r w:rsidR="00E23967" w:rsidRPr="00293F44">
              <w:rPr>
                <w:rFonts w:ascii="Arial" w:hAnsi="Arial" w:cs="Arial"/>
                <w:i/>
                <w:color w:val="000000" w:themeColor="text1"/>
                <w:sz w:val="20"/>
                <w:szCs w:val="20"/>
              </w:rPr>
              <w:t xml:space="preserve">rtifacts, </w:t>
            </w:r>
            <w:r w:rsidRPr="00293F44">
              <w:rPr>
                <w:rFonts w:ascii="Arial" w:hAnsi="Arial" w:cs="Arial"/>
                <w:i/>
                <w:color w:val="000000" w:themeColor="text1"/>
                <w:sz w:val="20"/>
                <w:szCs w:val="20"/>
              </w:rPr>
              <w:t>s</w:t>
            </w:r>
            <w:r w:rsidR="00BD3FC1" w:rsidRPr="00293F44">
              <w:rPr>
                <w:rFonts w:ascii="Arial" w:hAnsi="Arial" w:cs="Arial"/>
                <w:i/>
                <w:sz w:val="20"/>
                <w:szCs w:val="20"/>
              </w:rPr>
              <w:t>elf-</w:t>
            </w:r>
            <w:r w:rsidRPr="00293F44">
              <w:rPr>
                <w:rFonts w:ascii="Arial" w:hAnsi="Arial" w:cs="Arial"/>
                <w:i/>
                <w:sz w:val="20"/>
                <w:szCs w:val="20"/>
              </w:rPr>
              <w:t>a</w:t>
            </w:r>
            <w:r w:rsidR="00BD3FC1" w:rsidRPr="00293F44">
              <w:rPr>
                <w:rFonts w:ascii="Arial" w:hAnsi="Arial" w:cs="Arial"/>
                <w:i/>
                <w:sz w:val="20"/>
                <w:szCs w:val="20"/>
              </w:rPr>
              <w:t xml:space="preserve">ssessment, </w:t>
            </w:r>
          </w:p>
          <w:p w14:paraId="5B03F192" w14:textId="5343860C" w:rsidR="0016188F" w:rsidRPr="00293F44" w:rsidRDefault="00996C71" w:rsidP="0016188F">
            <w:pPr>
              <w:spacing w:after="0" w:line="240" w:lineRule="auto"/>
              <w:jc w:val="center"/>
              <w:rPr>
                <w:rFonts w:ascii="Arial" w:hAnsi="Arial" w:cs="Arial"/>
                <w:i/>
                <w:color w:val="FF0000"/>
                <w:sz w:val="20"/>
                <w:szCs w:val="20"/>
              </w:rPr>
            </w:pPr>
            <w:r w:rsidRPr="00293F44">
              <w:rPr>
                <w:rFonts w:ascii="Arial" w:hAnsi="Arial" w:cs="Arial"/>
                <w:i/>
                <w:sz w:val="20"/>
                <w:szCs w:val="20"/>
              </w:rPr>
              <w:t>p</w:t>
            </w:r>
            <w:r w:rsidR="00BD3FC1" w:rsidRPr="00293F44">
              <w:rPr>
                <w:rFonts w:ascii="Arial" w:hAnsi="Arial" w:cs="Arial"/>
                <w:i/>
                <w:sz w:val="20"/>
                <w:szCs w:val="20"/>
              </w:rPr>
              <w:t xml:space="preserve">eer </w:t>
            </w:r>
            <w:r w:rsidRPr="00293F44">
              <w:rPr>
                <w:rFonts w:ascii="Arial" w:hAnsi="Arial" w:cs="Arial"/>
                <w:i/>
                <w:sz w:val="20"/>
                <w:szCs w:val="20"/>
              </w:rPr>
              <w:t>r</w:t>
            </w:r>
            <w:r w:rsidR="00BD3FC1" w:rsidRPr="00293F44">
              <w:rPr>
                <w:rFonts w:ascii="Arial" w:hAnsi="Arial" w:cs="Arial"/>
                <w:i/>
                <w:sz w:val="20"/>
                <w:szCs w:val="20"/>
              </w:rPr>
              <w:t>eview</w:t>
            </w:r>
          </w:p>
          <w:p w14:paraId="41575F68" w14:textId="77777777" w:rsidR="001C72D9" w:rsidRPr="00293F44" w:rsidRDefault="001C72D9" w:rsidP="0016188F">
            <w:pPr>
              <w:spacing w:after="0" w:line="240" w:lineRule="auto"/>
              <w:jc w:val="center"/>
              <w:rPr>
                <w:rFonts w:ascii="Arial" w:hAnsi="Arial" w:cs="Arial"/>
                <w:i/>
                <w:color w:val="000000" w:themeColor="text1"/>
                <w:sz w:val="20"/>
                <w:szCs w:val="20"/>
              </w:rPr>
            </w:pPr>
          </w:p>
          <w:p w14:paraId="4FF3EBCD" w14:textId="77777777" w:rsidR="001C72D9" w:rsidRPr="00293F44" w:rsidRDefault="001C72D9" w:rsidP="0016188F">
            <w:pPr>
              <w:spacing w:after="0" w:line="240" w:lineRule="auto"/>
              <w:jc w:val="center"/>
              <w:rPr>
                <w:rFonts w:ascii="Arial" w:hAnsi="Arial" w:cs="Arial"/>
                <w:i/>
                <w:color w:val="000000" w:themeColor="text1"/>
                <w:sz w:val="20"/>
                <w:szCs w:val="20"/>
              </w:rPr>
            </w:pPr>
          </w:p>
          <w:p w14:paraId="5BA9FB33" w14:textId="77777777" w:rsidR="001C72D9" w:rsidRPr="00293F44" w:rsidRDefault="001C72D9" w:rsidP="0016188F">
            <w:pPr>
              <w:spacing w:after="0" w:line="240" w:lineRule="auto"/>
              <w:jc w:val="center"/>
              <w:rPr>
                <w:rFonts w:ascii="Arial" w:hAnsi="Arial" w:cs="Arial"/>
                <w:i/>
                <w:color w:val="000000" w:themeColor="text1"/>
                <w:sz w:val="20"/>
                <w:szCs w:val="20"/>
              </w:rPr>
            </w:pPr>
          </w:p>
          <w:p w14:paraId="2316CAAA" w14:textId="77777777" w:rsidR="001C72D9" w:rsidRPr="00293F44" w:rsidRDefault="001C72D9" w:rsidP="0016188F">
            <w:pPr>
              <w:spacing w:after="0" w:line="240" w:lineRule="auto"/>
              <w:jc w:val="center"/>
              <w:rPr>
                <w:rFonts w:ascii="Arial" w:hAnsi="Arial" w:cs="Arial"/>
                <w:i/>
                <w:color w:val="000000" w:themeColor="text1"/>
                <w:sz w:val="20"/>
                <w:szCs w:val="20"/>
              </w:rPr>
            </w:pPr>
          </w:p>
          <w:p w14:paraId="3C69AE41" w14:textId="77777777" w:rsidR="001C72D9" w:rsidRPr="00293F44" w:rsidRDefault="001C72D9" w:rsidP="0016188F">
            <w:pPr>
              <w:spacing w:after="0" w:line="240" w:lineRule="auto"/>
              <w:jc w:val="center"/>
              <w:rPr>
                <w:rFonts w:ascii="Arial" w:hAnsi="Arial" w:cs="Arial"/>
                <w:i/>
                <w:color w:val="000000" w:themeColor="text1"/>
                <w:sz w:val="20"/>
                <w:szCs w:val="20"/>
              </w:rPr>
            </w:pPr>
          </w:p>
          <w:p w14:paraId="3D4ECCEE" w14:textId="77777777" w:rsidR="001C72D9" w:rsidRPr="00293F44" w:rsidRDefault="001C72D9" w:rsidP="0016188F">
            <w:pPr>
              <w:spacing w:after="0" w:line="240" w:lineRule="auto"/>
              <w:jc w:val="center"/>
              <w:rPr>
                <w:rFonts w:ascii="Arial" w:hAnsi="Arial" w:cs="Arial"/>
                <w:i/>
                <w:color w:val="000000" w:themeColor="text1"/>
                <w:sz w:val="20"/>
                <w:szCs w:val="20"/>
              </w:rPr>
            </w:pPr>
          </w:p>
          <w:p w14:paraId="13188DB9" w14:textId="77777777" w:rsidR="001C72D9" w:rsidRPr="00293F44" w:rsidRDefault="001C72D9" w:rsidP="0016188F">
            <w:pPr>
              <w:spacing w:after="0" w:line="240" w:lineRule="auto"/>
              <w:jc w:val="center"/>
              <w:rPr>
                <w:rFonts w:ascii="Arial" w:hAnsi="Arial" w:cs="Arial"/>
                <w:i/>
                <w:color w:val="000000" w:themeColor="text1"/>
                <w:sz w:val="20"/>
                <w:szCs w:val="20"/>
              </w:rPr>
            </w:pPr>
          </w:p>
          <w:p w14:paraId="30019BB8" w14:textId="77777777" w:rsidR="001C72D9" w:rsidRPr="00293F44" w:rsidRDefault="001C72D9" w:rsidP="0016188F">
            <w:pPr>
              <w:spacing w:after="0" w:line="240" w:lineRule="auto"/>
              <w:jc w:val="center"/>
              <w:rPr>
                <w:rFonts w:ascii="Arial" w:hAnsi="Arial" w:cs="Arial"/>
                <w:i/>
                <w:color w:val="000000" w:themeColor="text1"/>
                <w:sz w:val="20"/>
                <w:szCs w:val="20"/>
              </w:rPr>
            </w:pPr>
          </w:p>
          <w:p w14:paraId="48BFAD72" w14:textId="77777777" w:rsidR="001C72D9" w:rsidRPr="00293F44" w:rsidRDefault="001C72D9" w:rsidP="0016188F">
            <w:pPr>
              <w:spacing w:after="0" w:line="240" w:lineRule="auto"/>
              <w:jc w:val="center"/>
              <w:rPr>
                <w:rFonts w:ascii="Arial" w:hAnsi="Arial" w:cs="Arial"/>
                <w:i/>
                <w:color w:val="000000" w:themeColor="text1"/>
                <w:sz w:val="20"/>
                <w:szCs w:val="20"/>
              </w:rPr>
            </w:pPr>
          </w:p>
          <w:p w14:paraId="7C6DD2D1" w14:textId="77777777" w:rsidR="001C72D9" w:rsidRPr="00293F44" w:rsidRDefault="001C72D9" w:rsidP="0016188F">
            <w:pPr>
              <w:spacing w:after="0" w:line="240" w:lineRule="auto"/>
              <w:jc w:val="center"/>
              <w:rPr>
                <w:rFonts w:ascii="Arial" w:hAnsi="Arial" w:cs="Arial"/>
                <w:i/>
                <w:color w:val="000000" w:themeColor="text1"/>
                <w:sz w:val="20"/>
                <w:szCs w:val="20"/>
              </w:rPr>
            </w:pPr>
          </w:p>
          <w:p w14:paraId="1C3D850D" w14:textId="77777777" w:rsidR="001C72D9" w:rsidRPr="00293F44" w:rsidRDefault="001C72D9" w:rsidP="0016188F">
            <w:pPr>
              <w:spacing w:after="0" w:line="240" w:lineRule="auto"/>
              <w:jc w:val="center"/>
              <w:rPr>
                <w:rFonts w:ascii="Arial" w:hAnsi="Arial" w:cs="Arial"/>
                <w:i/>
                <w:color w:val="000000" w:themeColor="text1"/>
                <w:sz w:val="20"/>
                <w:szCs w:val="20"/>
              </w:rPr>
            </w:pPr>
          </w:p>
          <w:p w14:paraId="7F261790" w14:textId="77777777" w:rsidR="001C72D9" w:rsidRPr="00293F44" w:rsidRDefault="001C72D9" w:rsidP="0016188F">
            <w:pPr>
              <w:spacing w:after="0" w:line="240" w:lineRule="auto"/>
              <w:jc w:val="center"/>
              <w:rPr>
                <w:rFonts w:ascii="Arial" w:hAnsi="Arial" w:cs="Arial"/>
                <w:i/>
                <w:color w:val="000000" w:themeColor="text1"/>
                <w:sz w:val="20"/>
                <w:szCs w:val="20"/>
              </w:rPr>
            </w:pPr>
          </w:p>
          <w:p w14:paraId="7362F954" w14:textId="77777777" w:rsidR="001C72D9" w:rsidRPr="00293F44" w:rsidRDefault="001C72D9" w:rsidP="0016188F">
            <w:pPr>
              <w:spacing w:after="0" w:line="240" w:lineRule="auto"/>
              <w:jc w:val="center"/>
              <w:rPr>
                <w:rFonts w:ascii="Arial" w:hAnsi="Arial" w:cs="Arial"/>
                <w:i/>
                <w:color w:val="000000" w:themeColor="text1"/>
                <w:sz w:val="20"/>
                <w:szCs w:val="20"/>
              </w:rPr>
            </w:pPr>
          </w:p>
          <w:p w14:paraId="05B75D8E" w14:textId="1605145A" w:rsidR="001C72D9" w:rsidRPr="00293F44" w:rsidRDefault="001C72D9" w:rsidP="0029346B">
            <w:pPr>
              <w:spacing w:after="0" w:line="240" w:lineRule="auto"/>
              <w:rPr>
                <w:rFonts w:ascii="Arial" w:hAnsi="Arial" w:cs="Arial"/>
                <w:i/>
                <w:color w:val="000000" w:themeColor="text1"/>
                <w:sz w:val="20"/>
                <w:szCs w:val="20"/>
              </w:rPr>
            </w:pPr>
          </w:p>
        </w:tc>
        <w:tc>
          <w:tcPr>
            <w:tcW w:w="1620" w:type="dxa"/>
          </w:tcPr>
          <w:p w14:paraId="668CCF60" w14:textId="77777777" w:rsidR="0016188F" w:rsidRPr="00293F44" w:rsidRDefault="0016188F" w:rsidP="0016188F">
            <w:pPr>
              <w:spacing w:after="0" w:line="240" w:lineRule="auto"/>
              <w:rPr>
                <w:rFonts w:ascii="Arial" w:hAnsi="Arial" w:cs="Arial"/>
                <w:b/>
                <w:color w:val="000000" w:themeColor="text1"/>
                <w:sz w:val="20"/>
                <w:szCs w:val="20"/>
              </w:rPr>
            </w:pPr>
            <w:r w:rsidRPr="00293F44">
              <w:rPr>
                <w:rFonts w:ascii="Arial" w:hAnsi="Arial" w:cs="Arial"/>
                <w:b/>
                <w:color w:val="000000" w:themeColor="text1"/>
                <w:sz w:val="20"/>
                <w:szCs w:val="20"/>
              </w:rPr>
              <w:lastRenderedPageBreak/>
              <w:t>Communication and collaboration with families</w:t>
            </w:r>
          </w:p>
          <w:p w14:paraId="42FC77F5" w14:textId="77777777" w:rsidR="0016188F" w:rsidRPr="00293F44" w:rsidRDefault="0016188F" w:rsidP="0016188F">
            <w:pPr>
              <w:spacing w:after="0" w:line="240" w:lineRule="auto"/>
              <w:rPr>
                <w:rFonts w:ascii="Arial" w:hAnsi="Arial" w:cs="Arial"/>
                <w:color w:val="000000" w:themeColor="text1"/>
                <w:sz w:val="20"/>
                <w:szCs w:val="20"/>
              </w:rPr>
            </w:pPr>
          </w:p>
          <w:p w14:paraId="6A92C2ED" w14:textId="77777777" w:rsidR="0016188F" w:rsidRPr="00293F44" w:rsidRDefault="0016188F"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Element 6.1</w:t>
            </w:r>
          </w:p>
          <w:p w14:paraId="1B4CDE88" w14:textId="77777777" w:rsidR="0016188F" w:rsidRPr="00293F44" w:rsidRDefault="0016188F" w:rsidP="0016188F">
            <w:pPr>
              <w:spacing w:after="0" w:line="240" w:lineRule="auto"/>
              <w:rPr>
                <w:rFonts w:ascii="Arial" w:hAnsi="Arial" w:cs="Arial"/>
                <w:b/>
                <w:color w:val="000000" w:themeColor="text1"/>
                <w:sz w:val="20"/>
                <w:szCs w:val="20"/>
              </w:rPr>
            </w:pPr>
            <w:r w:rsidRPr="00293F44">
              <w:rPr>
                <w:rFonts w:ascii="Arial" w:hAnsi="Arial" w:cs="Arial"/>
                <w:color w:val="000000" w:themeColor="text1"/>
                <w:sz w:val="20"/>
                <w:szCs w:val="20"/>
              </w:rPr>
              <w:t>Element 6.2</w:t>
            </w:r>
            <w:r w:rsidRPr="00293F44">
              <w:rPr>
                <w:rFonts w:ascii="Arial" w:hAnsi="Arial" w:cs="Arial"/>
                <w:b/>
                <w:color w:val="000000" w:themeColor="text1"/>
                <w:sz w:val="20"/>
                <w:szCs w:val="20"/>
              </w:rPr>
              <w:t xml:space="preserve"> </w:t>
            </w:r>
          </w:p>
          <w:p w14:paraId="6F01D87A" w14:textId="77777777" w:rsidR="0016188F" w:rsidRPr="00293F44" w:rsidRDefault="0016188F" w:rsidP="0016188F">
            <w:pPr>
              <w:spacing w:after="0" w:line="240" w:lineRule="auto"/>
              <w:rPr>
                <w:rFonts w:ascii="Arial" w:hAnsi="Arial" w:cs="Arial"/>
                <w:color w:val="000000" w:themeColor="text1"/>
                <w:sz w:val="20"/>
                <w:szCs w:val="20"/>
              </w:rPr>
            </w:pPr>
          </w:p>
        </w:tc>
        <w:tc>
          <w:tcPr>
            <w:tcW w:w="2430" w:type="dxa"/>
          </w:tcPr>
          <w:p w14:paraId="34DAAEB1" w14:textId="4D31767D" w:rsidR="0016188F" w:rsidRPr="00293F44" w:rsidRDefault="0016188F" w:rsidP="00BF687D">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lastRenderedPageBreak/>
              <w:t>The teacher does not communicate with students and families</w:t>
            </w:r>
            <w:r w:rsidR="00BF687D" w:rsidRPr="00293F44">
              <w:rPr>
                <w:rFonts w:ascii="Arial" w:hAnsi="Arial" w:cs="Arial"/>
                <w:color w:val="000000" w:themeColor="text1"/>
                <w:sz w:val="20"/>
                <w:szCs w:val="20"/>
              </w:rPr>
              <w:t>.</w:t>
            </w:r>
            <w:r w:rsidRPr="00293F44">
              <w:rPr>
                <w:rFonts w:ascii="Arial" w:hAnsi="Arial" w:cs="Arial"/>
                <w:color w:val="000000" w:themeColor="text1"/>
                <w:sz w:val="20"/>
                <w:szCs w:val="20"/>
              </w:rPr>
              <w:t xml:space="preserve"> </w:t>
            </w:r>
          </w:p>
        </w:tc>
        <w:tc>
          <w:tcPr>
            <w:tcW w:w="2790" w:type="dxa"/>
          </w:tcPr>
          <w:p w14:paraId="446C8535" w14:textId="6DDF13FC" w:rsidR="0016188F" w:rsidRPr="00293F44" w:rsidRDefault="0016188F"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The teacher</w:t>
            </w:r>
            <w:r w:rsidR="00636998" w:rsidRPr="00293F44">
              <w:rPr>
                <w:rFonts w:ascii="Arial" w:hAnsi="Arial" w:cs="Arial"/>
                <w:color w:val="000000" w:themeColor="text1"/>
                <w:sz w:val="20"/>
                <w:szCs w:val="20"/>
              </w:rPr>
              <w:t xml:space="preserve"> </w:t>
            </w:r>
            <w:r w:rsidRPr="00293F44">
              <w:rPr>
                <w:rFonts w:ascii="Arial" w:hAnsi="Arial" w:cs="Arial"/>
                <w:color w:val="000000" w:themeColor="text1"/>
                <w:sz w:val="20"/>
                <w:szCs w:val="20"/>
              </w:rPr>
              <w:t>inconsistent</w:t>
            </w:r>
            <w:r w:rsidR="00996C71" w:rsidRPr="00293F44">
              <w:rPr>
                <w:rFonts w:ascii="Arial" w:hAnsi="Arial" w:cs="Arial"/>
                <w:color w:val="000000" w:themeColor="text1"/>
                <w:sz w:val="20"/>
                <w:szCs w:val="20"/>
              </w:rPr>
              <w:t>ly</w:t>
            </w:r>
            <w:r w:rsidR="00B07A45" w:rsidRPr="00293F44">
              <w:rPr>
                <w:rFonts w:ascii="Arial" w:hAnsi="Arial" w:cs="Arial"/>
                <w:color w:val="000000" w:themeColor="text1"/>
                <w:sz w:val="20"/>
                <w:szCs w:val="20"/>
              </w:rPr>
              <w:t xml:space="preserve"> </w:t>
            </w:r>
            <w:r w:rsidR="009A4F47" w:rsidRPr="00293F44">
              <w:rPr>
                <w:rFonts w:ascii="Arial" w:hAnsi="Arial" w:cs="Arial"/>
                <w:color w:val="000000" w:themeColor="text1"/>
                <w:sz w:val="20"/>
                <w:szCs w:val="20"/>
              </w:rPr>
              <w:t>or</w:t>
            </w:r>
            <w:r w:rsidR="00B07A45" w:rsidRPr="00293F44">
              <w:rPr>
                <w:rFonts w:ascii="Arial" w:hAnsi="Arial" w:cs="Arial"/>
                <w:color w:val="000000" w:themeColor="text1"/>
                <w:sz w:val="20"/>
                <w:szCs w:val="20"/>
              </w:rPr>
              <w:t xml:space="preserve"> </w:t>
            </w:r>
            <w:r w:rsidR="00636998" w:rsidRPr="00293F44">
              <w:rPr>
                <w:rFonts w:ascii="Arial" w:hAnsi="Arial" w:cs="Arial"/>
                <w:color w:val="000000" w:themeColor="text1"/>
                <w:sz w:val="20"/>
                <w:szCs w:val="20"/>
              </w:rPr>
              <w:t>unsuccessful</w:t>
            </w:r>
            <w:r w:rsidR="00996C71" w:rsidRPr="00293F44">
              <w:rPr>
                <w:rFonts w:ascii="Arial" w:hAnsi="Arial" w:cs="Arial"/>
                <w:color w:val="000000" w:themeColor="text1"/>
                <w:sz w:val="20"/>
                <w:szCs w:val="20"/>
              </w:rPr>
              <w:t xml:space="preserve">ly uses </w:t>
            </w:r>
            <w:r w:rsidR="009A4F47" w:rsidRPr="00293F44">
              <w:rPr>
                <w:rFonts w:ascii="Arial" w:hAnsi="Arial" w:cs="Arial"/>
                <w:color w:val="000000" w:themeColor="text1"/>
                <w:sz w:val="20"/>
                <w:szCs w:val="20"/>
              </w:rPr>
              <w:t>communication and</w:t>
            </w:r>
            <w:r w:rsidR="00BF687D" w:rsidRPr="00293F44">
              <w:rPr>
                <w:rFonts w:ascii="Arial" w:hAnsi="Arial" w:cs="Arial"/>
                <w:color w:val="000000" w:themeColor="text1"/>
                <w:sz w:val="20"/>
                <w:szCs w:val="20"/>
              </w:rPr>
              <w:t xml:space="preserve"> </w:t>
            </w:r>
            <w:r w:rsidRPr="00293F44">
              <w:rPr>
                <w:rFonts w:ascii="Arial" w:hAnsi="Arial" w:cs="Arial"/>
                <w:color w:val="000000" w:themeColor="text1"/>
                <w:sz w:val="20"/>
                <w:szCs w:val="20"/>
              </w:rPr>
              <w:t>engagement strategies wit</w:t>
            </w:r>
            <w:r w:rsidR="00B07A45" w:rsidRPr="00293F44">
              <w:rPr>
                <w:rFonts w:ascii="Arial" w:hAnsi="Arial" w:cs="Arial"/>
                <w:color w:val="000000" w:themeColor="text1"/>
                <w:sz w:val="20"/>
                <w:szCs w:val="20"/>
              </w:rPr>
              <w:t xml:space="preserve">h </w:t>
            </w:r>
            <w:r w:rsidR="00B07A45" w:rsidRPr="00293F44">
              <w:rPr>
                <w:rFonts w:ascii="Arial" w:hAnsi="Arial" w:cs="Arial"/>
                <w:color w:val="000000" w:themeColor="text1"/>
                <w:sz w:val="20"/>
                <w:szCs w:val="20"/>
              </w:rPr>
              <w:lastRenderedPageBreak/>
              <w:t>students and families</w:t>
            </w:r>
            <w:r w:rsidR="00996C71" w:rsidRPr="00293F44">
              <w:rPr>
                <w:rFonts w:ascii="Arial" w:hAnsi="Arial" w:cs="Arial"/>
                <w:color w:val="000000" w:themeColor="text1"/>
                <w:sz w:val="20"/>
                <w:szCs w:val="20"/>
              </w:rPr>
              <w:t xml:space="preserve">. These </w:t>
            </w:r>
            <w:r w:rsidR="00B07A45" w:rsidRPr="00293F44">
              <w:rPr>
                <w:rFonts w:ascii="Arial" w:hAnsi="Arial" w:cs="Arial"/>
                <w:color w:val="000000" w:themeColor="text1"/>
                <w:sz w:val="20"/>
                <w:szCs w:val="20"/>
              </w:rPr>
              <w:t xml:space="preserve">do not </w:t>
            </w:r>
            <w:r w:rsidRPr="00293F44">
              <w:rPr>
                <w:rFonts w:ascii="Arial" w:hAnsi="Arial" w:cs="Arial"/>
                <w:color w:val="000000" w:themeColor="text1"/>
                <w:sz w:val="20"/>
                <w:szCs w:val="20"/>
              </w:rPr>
              <w:t xml:space="preserve">contribute </w:t>
            </w:r>
            <w:r w:rsidR="00996C71" w:rsidRPr="00293F44">
              <w:rPr>
                <w:rFonts w:ascii="Arial" w:hAnsi="Arial" w:cs="Arial"/>
                <w:color w:val="000000" w:themeColor="text1"/>
                <w:sz w:val="20"/>
                <w:szCs w:val="20"/>
              </w:rPr>
              <w:t xml:space="preserve">adequately </w:t>
            </w:r>
            <w:r w:rsidRPr="00293F44">
              <w:rPr>
                <w:rFonts w:ascii="Arial" w:hAnsi="Arial" w:cs="Arial"/>
                <w:color w:val="000000" w:themeColor="text1"/>
                <w:sz w:val="20"/>
                <w:szCs w:val="20"/>
              </w:rPr>
              <w:t>to student learning</w:t>
            </w:r>
            <w:r w:rsidR="00E23967" w:rsidRPr="00293F44">
              <w:rPr>
                <w:rFonts w:ascii="Arial" w:hAnsi="Arial" w:cs="Arial"/>
                <w:color w:val="000000" w:themeColor="text1"/>
                <w:sz w:val="20"/>
                <w:szCs w:val="20"/>
              </w:rPr>
              <w:t>, well-being</w:t>
            </w:r>
            <w:r w:rsidRPr="00293F44">
              <w:rPr>
                <w:rFonts w:ascii="Arial" w:hAnsi="Arial" w:cs="Arial"/>
                <w:color w:val="000000" w:themeColor="text1"/>
                <w:sz w:val="20"/>
                <w:szCs w:val="20"/>
              </w:rPr>
              <w:t xml:space="preserve"> and development.</w:t>
            </w:r>
          </w:p>
          <w:p w14:paraId="123F11FB" w14:textId="77777777" w:rsidR="0016188F" w:rsidRPr="00293F44" w:rsidRDefault="0016188F" w:rsidP="0016188F">
            <w:pPr>
              <w:spacing w:after="0" w:line="240" w:lineRule="auto"/>
              <w:rPr>
                <w:rFonts w:ascii="Arial" w:hAnsi="Arial" w:cs="Arial"/>
                <w:color w:val="000000" w:themeColor="text1"/>
                <w:sz w:val="20"/>
                <w:szCs w:val="20"/>
              </w:rPr>
            </w:pPr>
          </w:p>
        </w:tc>
        <w:tc>
          <w:tcPr>
            <w:tcW w:w="2610" w:type="dxa"/>
          </w:tcPr>
          <w:p w14:paraId="18A187DA" w14:textId="5F983967" w:rsidR="0016188F" w:rsidRPr="00293F44" w:rsidRDefault="0029346B"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lastRenderedPageBreak/>
              <w:t xml:space="preserve">The teacher uses effective </w:t>
            </w:r>
            <w:r w:rsidR="00BF687D" w:rsidRPr="00293F44">
              <w:rPr>
                <w:rFonts w:ascii="Arial" w:hAnsi="Arial" w:cs="Arial"/>
                <w:color w:val="000000" w:themeColor="text1"/>
                <w:sz w:val="20"/>
                <w:szCs w:val="20"/>
              </w:rPr>
              <w:t xml:space="preserve">and appropriate </w:t>
            </w:r>
            <w:r w:rsidRPr="00293F44">
              <w:rPr>
                <w:rFonts w:ascii="Arial" w:hAnsi="Arial" w:cs="Arial"/>
                <w:color w:val="000000" w:themeColor="text1"/>
                <w:sz w:val="20"/>
                <w:szCs w:val="20"/>
              </w:rPr>
              <w:t xml:space="preserve">communication and engagement strategies </w:t>
            </w:r>
            <w:r w:rsidRPr="00293F44">
              <w:rPr>
                <w:rFonts w:ascii="Arial" w:hAnsi="Arial" w:cs="Arial"/>
                <w:color w:val="000000" w:themeColor="text1"/>
                <w:sz w:val="20"/>
                <w:szCs w:val="20"/>
              </w:rPr>
              <w:lastRenderedPageBreak/>
              <w:t>with students and families</w:t>
            </w:r>
            <w:r w:rsidR="00996C71" w:rsidRPr="00293F44">
              <w:rPr>
                <w:rFonts w:ascii="Arial" w:hAnsi="Arial" w:cs="Arial"/>
                <w:color w:val="000000" w:themeColor="text1"/>
                <w:sz w:val="20"/>
                <w:szCs w:val="20"/>
              </w:rPr>
              <w:t>,</w:t>
            </w:r>
            <w:r w:rsidRPr="00293F44">
              <w:rPr>
                <w:rFonts w:ascii="Arial" w:hAnsi="Arial" w:cs="Arial"/>
                <w:color w:val="000000" w:themeColor="text1"/>
                <w:sz w:val="20"/>
                <w:szCs w:val="20"/>
              </w:rPr>
              <w:t xml:space="preserve"> resulting in</w:t>
            </w:r>
            <w:r w:rsidR="00C12323" w:rsidRPr="00293F44">
              <w:rPr>
                <w:rFonts w:ascii="Arial" w:hAnsi="Arial" w:cs="Arial"/>
                <w:sz w:val="20"/>
                <w:szCs w:val="20"/>
              </w:rPr>
              <w:t xml:space="preserve"> </w:t>
            </w:r>
            <w:r w:rsidR="00B07A45" w:rsidRPr="00293F44">
              <w:rPr>
                <w:rFonts w:ascii="Arial" w:hAnsi="Arial" w:cs="Arial"/>
                <w:sz w:val="20"/>
                <w:szCs w:val="20"/>
              </w:rPr>
              <w:t xml:space="preserve">partnerships that </w:t>
            </w:r>
            <w:r w:rsidRPr="00293F44">
              <w:rPr>
                <w:rFonts w:ascii="Arial" w:hAnsi="Arial" w:cs="Arial"/>
                <w:sz w:val="20"/>
                <w:szCs w:val="20"/>
              </w:rPr>
              <w:t>contribute to student learning</w:t>
            </w:r>
            <w:r w:rsidR="00E23967" w:rsidRPr="00293F44">
              <w:rPr>
                <w:rFonts w:ascii="Arial" w:hAnsi="Arial" w:cs="Arial"/>
                <w:sz w:val="20"/>
                <w:szCs w:val="20"/>
              </w:rPr>
              <w:t xml:space="preserve">, well-being </w:t>
            </w:r>
            <w:r w:rsidRPr="00293F44">
              <w:rPr>
                <w:rFonts w:ascii="Arial" w:hAnsi="Arial" w:cs="Arial"/>
                <w:sz w:val="20"/>
                <w:szCs w:val="20"/>
              </w:rPr>
              <w:t>and development.</w:t>
            </w:r>
          </w:p>
        </w:tc>
        <w:tc>
          <w:tcPr>
            <w:tcW w:w="3150" w:type="dxa"/>
          </w:tcPr>
          <w:p w14:paraId="0F72179C" w14:textId="220E9625" w:rsidR="0016188F" w:rsidRPr="00293F44" w:rsidRDefault="0029346B"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lastRenderedPageBreak/>
              <w:t xml:space="preserve">The teacher uses multiple </w:t>
            </w:r>
            <w:r w:rsidR="00996C71" w:rsidRPr="00293F44">
              <w:rPr>
                <w:rFonts w:ascii="Arial" w:hAnsi="Arial" w:cs="Arial"/>
                <w:color w:val="000000" w:themeColor="text1"/>
                <w:sz w:val="20"/>
                <w:szCs w:val="20"/>
              </w:rPr>
              <w:t xml:space="preserve">effective and </w:t>
            </w:r>
            <w:r w:rsidR="00BF687D" w:rsidRPr="00293F44">
              <w:rPr>
                <w:rFonts w:ascii="Arial" w:hAnsi="Arial" w:cs="Arial"/>
                <w:color w:val="000000" w:themeColor="text1"/>
                <w:sz w:val="20"/>
                <w:szCs w:val="20"/>
              </w:rPr>
              <w:t>appropriate</w:t>
            </w:r>
            <w:r w:rsidR="00996C71" w:rsidRPr="00293F44">
              <w:rPr>
                <w:rFonts w:ascii="Arial" w:hAnsi="Arial" w:cs="Arial"/>
                <w:color w:val="000000" w:themeColor="text1"/>
                <w:sz w:val="20"/>
                <w:szCs w:val="20"/>
              </w:rPr>
              <w:t xml:space="preserve"> </w:t>
            </w:r>
            <w:r w:rsidR="001B2CDA" w:rsidRPr="00293F44">
              <w:rPr>
                <w:rFonts w:ascii="Arial" w:hAnsi="Arial" w:cs="Arial"/>
                <w:color w:val="000000" w:themeColor="text1"/>
                <w:sz w:val="20"/>
                <w:szCs w:val="20"/>
              </w:rPr>
              <w:t xml:space="preserve">communication </w:t>
            </w:r>
            <w:r w:rsidR="00886002" w:rsidRPr="00293F44">
              <w:rPr>
                <w:rFonts w:ascii="Arial" w:hAnsi="Arial" w:cs="Arial"/>
                <w:color w:val="000000" w:themeColor="text1"/>
                <w:sz w:val="20"/>
                <w:szCs w:val="20"/>
              </w:rPr>
              <w:t xml:space="preserve">and </w:t>
            </w:r>
            <w:r w:rsidRPr="00293F44">
              <w:rPr>
                <w:rFonts w:ascii="Arial" w:hAnsi="Arial" w:cs="Arial"/>
                <w:color w:val="000000" w:themeColor="text1"/>
                <w:sz w:val="20"/>
                <w:szCs w:val="20"/>
              </w:rPr>
              <w:t xml:space="preserve">engagement strategies with </w:t>
            </w:r>
            <w:r w:rsidRPr="00293F44">
              <w:rPr>
                <w:rFonts w:ascii="Arial" w:hAnsi="Arial" w:cs="Arial"/>
                <w:sz w:val="20"/>
                <w:szCs w:val="20"/>
              </w:rPr>
              <w:t xml:space="preserve">individual </w:t>
            </w:r>
            <w:r w:rsidRPr="00293F44">
              <w:rPr>
                <w:rFonts w:ascii="Arial" w:hAnsi="Arial" w:cs="Arial"/>
                <w:sz w:val="20"/>
                <w:szCs w:val="20"/>
              </w:rPr>
              <w:lastRenderedPageBreak/>
              <w:t>students and families</w:t>
            </w:r>
            <w:r w:rsidR="00996C71" w:rsidRPr="00293F44">
              <w:rPr>
                <w:rFonts w:ascii="Arial" w:hAnsi="Arial" w:cs="Arial"/>
                <w:sz w:val="20"/>
                <w:szCs w:val="20"/>
              </w:rPr>
              <w:t>.</w:t>
            </w:r>
            <w:r w:rsidRPr="00293F44">
              <w:rPr>
                <w:rFonts w:ascii="Arial" w:hAnsi="Arial" w:cs="Arial"/>
                <w:sz w:val="20"/>
                <w:szCs w:val="20"/>
              </w:rPr>
              <w:t xml:space="preserve"> </w:t>
            </w:r>
            <w:r w:rsidR="00996C71" w:rsidRPr="00293F44">
              <w:rPr>
                <w:rFonts w:ascii="Arial" w:hAnsi="Arial" w:cs="Arial"/>
                <w:sz w:val="20"/>
                <w:szCs w:val="20"/>
              </w:rPr>
              <w:t>These ongoing strategies</w:t>
            </w:r>
            <w:r w:rsidR="001B2CDA" w:rsidRPr="00293F44">
              <w:rPr>
                <w:rFonts w:ascii="Arial" w:hAnsi="Arial" w:cs="Arial"/>
                <w:sz w:val="20"/>
                <w:szCs w:val="20"/>
              </w:rPr>
              <w:t xml:space="preserve"> promote two-way </w:t>
            </w:r>
            <w:r w:rsidR="00886002" w:rsidRPr="00293F44">
              <w:rPr>
                <w:rFonts w:ascii="Arial" w:hAnsi="Arial" w:cs="Arial"/>
                <w:sz w:val="20"/>
                <w:szCs w:val="20"/>
              </w:rPr>
              <w:t xml:space="preserve">communication, </w:t>
            </w:r>
            <w:r w:rsidR="00C12323" w:rsidRPr="00293F44">
              <w:rPr>
                <w:rFonts w:ascii="Arial" w:hAnsi="Arial" w:cs="Arial"/>
                <w:sz w:val="20"/>
                <w:szCs w:val="20"/>
              </w:rPr>
              <w:t xml:space="preserve">active participation and </w:t>
            </w:r>
            <w:r w:rsidRPr="00293F44">
              <w:rPr>
                <w:rFonts w:ascii="Arial" w:hAnsi="Arial" w:cs="Arial"/>
                <w:sz w:val="20"/>
                <w:szCs w:val="20"/>
              </w:rPr>
              <w:t>p</w:t>
            </w:r>
            <w:r w:rsidR="00C12323" w:rsidRPr="00293F44">
              <w:rPr>
                <w:rFonts w:ascii="Arial" w:hAnsi="Arial" w:cs="Arial"/>
                <w:sz w:val="20"/>
                <w:szCs w:val="20"/>
              </w:rPr>
              <w:t xml:space="preserve">artnerships that contribute </w:t>
            </w:r>
            <w:r w:rsidRPr="00293F44">
              <w:rPr>
                <w:rFonts w:ascii="Arial" w:hAnsi="Arial" w:cs="Arial"/>
                <w:sz w:val="20"/>
                <w:szCs w:val="20"/>
              </w:rPr>
              <w:t>to each student’s learning</w:t>
            </w:r>
            <w:r w:rsidR="00E23967" w:rsidRPr="00293F44">
              <w:rPr>
                <w:rFonts w:ascii="Arial" w:hAnsi="Arial" w:cs="Arial"/>
                <w:sz w:val="20"/>
                <w:szCs w:val="20"/>
              </w:rPr>
              <w:t>, well-being</w:t>
            </w:r>
            <w:r w:rsidRPr="00293F44">
              <w:rPr>
                <w:rFonts w:ascii="Arial" w:hAnsi="Arial" w:cs="Arial"/>
                <w:sz w:val="20"/>
                <w:szCs w:val="20"/>
              </w:rPr>
              <w:t xml:space="preserve"> and development.</w:t>
            </w:r>
          </w:p>
          <w:p w14:paraId="07E57C7B" w14:textId="44B92FF8" w:rsidR="006C1826" w:rsidRPr="00293F44" w:rsidRDefault="006C1826" w:rsidP="0016188F">
            <w:pPr>
              <w:spacing w:after="0" w:line="240" w:lineRule="auto"/>
              <w:rPr>
                <w:rFonts w:ascii="Arial" w:hAnsi="Arial" w:cs="Arial"/>
                <w:color w:val="000000" w:themeColor="text1"/>
                <w:sz w:val="20"/>
                <w:szCs w:val="20"/>
              </w:rPr>
            </w:pPr>
          </w:p>
        </w:tc>
      </w:tr>
      <w:tr w:rsidR="00BA2D3C" w:rsidRPr="00293F44" w14:paraId="4DE10D54" w14:textId="77777777" w:rsidTr="00DB41FA">
        <w:tc>
          <w:tcPr>
            <w:tcW w:w="1890" w:type="dxa"/>
            <w:vMerge/>
          </w:tcPr>
          <w:p w14:paraId="109FE96F" w14:textId="77777777" w:rsidR="00BA2D3C" w:rsidRPr="00293F44" w:rsidRDefault="00BA2D3C" w:rsidP="0016188F">
            <w:pPr>
              <w:spacing w:after="0" w:line="240" w:lineRule="auto"/>
              <w:jc w:val="center"/>
              <w:rPr>
                <w:rFonts w:ascii="Arial" w:hAnsi="Arial" w:cs="Arial"/>
                <w:b/>
                <w:color w:val="000000" w:themeColor="text1"/>
                <w:sz w:val="20"/>
                <w:szCs w:val="20"/>
              </w:rPr>
            </w:pPr>
          </w:p>
        </w:tc>
        <w:tc>
          <w:tcPr>
            <w:tcW w:w="1620" w:type="dxa"/>
          </w:tcPr>
          <w:p w14:paraId="61CB0A62" w14:textId="2A7A94D7" w:rsidR="00BA2D3C" w:rsidRPr="00293F44" w:rsidRDefault="00BA2D3C" w:rsidP="0016188F">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Evidence</w:t>
            </w:r>
          </w:p>
        </w:tc>
        <w:sdt>
          <w:sdtPr>
            <w:rPr>
              <w:rFonts w:ascii="Arial" w:hAnsi="Arial" w:cs="Arial"/>
              <w:color w:val="000000" w:themeColor="text1"/>
              <w:sz w:val="20"/>
              <w:szCs w:val="20"/>
            </w:rPr>
            <w:id w:val="-1884006179"/>
            <w:placeholder>
              <w:docPart w:val="DefaultPlaceholder_-1854013440"/>
            </w:placeholder>
            <w:showingPlcHdr/>
          </w:sdtPr>
          <w:sdtEndPr/>
          <w:sdtContent>
            <w:tc>
              <w:tcPr>
                <w:tcW w:w="2430" w:type="dxa"/>
              </w:tcPr>
              <w:p w14:paraId="455A413F" w14:textId="2FFD9B94" w:rsidR="00BA2D3C" w:rsidRPr="00293F44" w:rsidRDefault="00BA2D3C" w:rsidP="00BF687D">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438727628"/>
            <w:placeholder>
              <w:docPart w:val="DefaultPlaceholder_-1854013440"/>
            </w:placeholder>
            <w:showingPlcHdr/>
          </w:sdtPr>
          <w:sdtEndPr/>
          <w:sdtContent>
            <w:tc>
              <w:tcPr>
                <w:tcW w:w="2790" w:type="dxa"/>
              </w:tcPr>
              <w:p w14:paraId="3285DA17" w14:textId="614C222F" w:rsidR="00BA2D3C" w:rsidRPr="00293F44" w:rsidRDefault="00BA2D3C" w:rsidP="0016188F">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1051452977"/>
            <w:placeholder>
              <w:docPart w:val="DefaultPlaceholder_-1854013440"/>
            </w:placeholder>
            <w:showingPlcHdr/>
          </w:sdtPr>
          <w:sdtEndPr/>
          <w:sdtContent>
            <w:tc>
              <w:tcPr>
                <w:tcW w:w="2610" w:type="dxa"/>
              </w:tcPr>
              <w:p w14:paraId="540C73C7" w14:textId="36AC684B" w:rsidR="00BA2D3C" w:rsidRPr="00293F44" w:rsidRDefault="00BA2D3C" w:rsidP="0016188F">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569654455"/>
            <w:placeholder>
              <w:docPart w:val="DefaultPlaceholder_-1854013440"/>
            </w:placeholder>
            <w:showingPlcHdr/>
          </w:sdtPr>
          <w:sdtEndPr/>
          <w:sdtContent>
            <w:tc>
              <w:tcPr>
                <w:tcW w:w="3150" w:type="dxa"/>
              </w:tcPr>
              <w:p w14:paraId="7CC287CF" w14:textId="1F4F5222" w:rsidR="00BA2D3C" w:rsidRPr="00293F44" w:rsidRDefault="00BA2D3C" w:rsidP="0016188F">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tr>
      <w:tr w:rsidR="008D18BF" w:rsidRPr="00293F44" w14:paraId="228E30CA" w14:textId="77777777" w:rsidTr="00DB41FA">
        <w:tc>
          <w:tcPr>
            <w:tcW w:w="1890" w:type="dxa"/>
            <w:vMerge/>
          </w:tcPr>
          <w:p w14:paraId="3A56537A" w14:textId="77777777" w:rsidR="0016188F" w:rsidRPr="00293F44" w:rsidRDefault="0016188F" w:rsidP="0016188F">
            <w:pPr>
              <w:spacing w:after="0" w:line="240" w:lineRule="auto"/>
              <w:rPr>
                <w:rFonts w:ascii="Arial" w:hAnsi="Arial" w:cs="Arial"/>
                <w:color w:val="000000" w:themeColor="text1"/>
                <w:sz w:val="20"/>
                <w:szCs w:val="20"/>
              </w:rPr>
            </w:pPr>
          </w:p>
        </w:tc>
        <w:tc>
          <w:tcPr>
            <w:tcW w:w="1620" w:type="dxa"/>
          </w:tcPr>
          <w:p w14:paraId="1CCD4EDB" w14:textId="7705C883" w:rsidR="0016188F" w:rsidRPr="00293F44" w:rsidRDefault="0016188F" w:rsidP="0016188F">
            <w:pPr>
              <w:spacing w:after="0" w:line="240" w:lineRule="auto"/>
              <w:rPr>
                <w:rFonts w:ascii="Arial" w:hAnsi="Arial" w:cs="Arial"/>
                <w:b/>
                <w:color w:val="000000" w:themeColor="text1"/>
                <w:sz w:val="20"/>
                <w:szCs w:val="20"/>
              </w:rPr>
            </w:pPr>
            <w:r w:rsidRPr="00293F44">
              <w:rPr>
                <w:rFonts w:ascii="Arial" w:hAnsi="Arial" w:cs="Arial"/>
                <w:b/>
                <w:color w:val="000000" w:themeColor="text1"/>
                <w:sz w:val="20"/>
                <w:szCs w:val="20"/>
              </w:rPr>
              <w:t>Communicati</w:t>
            </w:r>
            <w:r w:rsidR="007F785F">
              <w:rPr>
                <w:rFonts w:ascii="Arial" w:hAnsi="Arial" w:cs="Arial"/>
                <w:b/>
                <w:color w:val="000000" w:themeColor="text1"/>
                <w:sz w:val="20"/>
                <w:szCs w:val="20"/>
              </w:rPr>
              <w:t>o</w:t>
            </w:r>
            <w:r w:rsidRPr="00293F44">
              <w:rPr>
                <w:rFonts w:ascii="Arial" w:hAnsi="Arial" w:cs="Arial"/>
                <w:b/>
                <w:color w:val="000000" w:themeColor="text1"/>
                <w:sz w:val="20"/>
                <w:szCs w:val="20"/>
              </w:rPr>
              <w:t xml:space="preserve">n </w:t>
            </w:r>
            <w:r w:rsidR="007F785F">
              <w:rPr>
                <w:rFonts w:ascii="Arial" w:hAnsi="Arial" w:cs="Arial"/>
                <w:b/>
                <w:color w:val="000000" w:themeColor="text1"/>
                <w:sz w:val="20"/>
                <w:szCs w:val="20"/>
              </w:rPr>
              <w:t xml:space="preserve"> </w:t>
            </w:r>
            <w:r w:rsidRPr="00293F44">
              <w:rPr>
                <w:rFonts w:ascii="Arial" w:hAnsi="Arial" w:cs="Arial"/>
                <w:b/>
                <w:color w:val="000000" w:themeColor="text1"/>
                <w:sz w:val="20"/>
                <w:szCs w:val="20"/>
              </w:rPr>
              <w:t>and collaboration with colleagues</w:t>
            </w:r>
          </w:p>
          <w:p w14:paraId="0B56F1BE" w14:textId="77777777" w:rsidR="0016188F" w:rsidRPr="00293F44" w:rsidRDefault="0016188F" w:rsidP="0016188F">
            <w:pPr>
              <w:spacing w:after="0" w:line="240" w:lineRule="auto"/>
              <w:rPr>
                <w:rFonts w:ascii="Arial" w:hAnsi="Arial" w:cs="Arial"/>
                <w:color w:val="000000" w:themeColor="text1"/>
                <w:sz w:val="20"/>
                <w:szCs w:val="20"/>
              </w:rPr>
            </w:pPr>
          </w:p>
          <w:p w14:paraId="2184B2C2" w14:textId="77777777" w:rsidR="0016188F" w:rsidRPr="00293F44" w:rsidRDefault="0016188F"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Element 6.3</w:t>
            </w:r>
          </w:p>
        </w:tc>
        <w:tc>
          <w:tcPr>
            <w:tcW w:w="2430" w:type="dxa"/>
          </w:tcPr>
          <w:p w14:paraId="7ACA80CF" w14:textId="2733CB69" w:rsidR="0016188F" w:rsidRPr="00293F44" w:rsidRDefault="0016188F" w:rsidP="001B11B8">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The teacher</w:t>
            </w:r>
            <w:r w:rsidR="001B11B8" w:rsidRPr="00293F44">
              <w:rPr>
                <w:rFonts w:ascii="Arial" w:hAnsi="Arial" w:cs="Arial"/>
                <w:color w:val="000000" w:themeColor="text1"/>
                <w:sz w:val="20"/>
                <w:szCs w:val="20"/>
              </w:rPr>
              <w:t xml:space="preserve"> does not </w:t>
            </w:r>
            <w:r w:rsidRPr="00293F44">
              <w:rPr>
                <w:rFonts w:ascii="Arial" w:hAnsi="Arial" w:cs="Arial"/>
                <w:color w:val="000000" w:themeColor="text1"/>
                <w:sz w:val="20"/>
                <w:szCs w:val="20"/>
              </w:rPr>
              <w:t>communicate and/or collabora</w:t>
            </w:r>
            <w:r w:rsidR="00483B92" w:rsidRPr="00293F44">
              <w:rPr>
                <w:rFonts w:ascii="Arial" w:hAnsi="Arial" w:cs="Arial"/>
                <w:color w:val="000000" w:themeColor="text1"/>
                <w:sz w:val="20"/>
                <w:szCs w:val="20"/>
              </w:rPr>
              <w:t>te with</w:t>
            </w:r>
            <w:r w:rsidR="00B95E78" w:rsidRPr="00293F44">
              <w:rPr>
                <w:rFonts w:ascii="Arial" w:hAnsi="Arial" w:cs="Arial"/>
                <w:color w:val="000000" w:themeColor="text1"/>
                <w:sz w:val="20"/>
                <w:szCs w:val="20"/>
              </w:rPr>
              <w:t xml:space="preserve"> colleagues.</w:t>
            </w:r>
          </w:p>
        </w:tc>
        <w:tc>
          <w:tcPr>
            <w:tcW w:w="2790" w:type="dxa"/>
          </w:tcPr>
          <w:p w14:paraId="45BC7837" w14:textId="437CEF0D" w:rsidR="0016188F" w:rsidRPr="00293F44" w:rsidRDefault="0016188F" w:rsidP="00636998">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 xml:space="preserve">The teacher </w:t>
            </w:r>
            <w:r w:rsidR="001B11B8" w:rsidRPr="00293F44">
              <w:rPr>
                <w:rFonts w:ascii="Arial" w:hAnsi="Arial" w:cs="Arial"/>
                <w:color w:val="000000" w:themeColor="text1"/>
                <w:sz w:val="20"/>
                <w:szCs w:val="20"/>
              </w:rPr>
              <w:t xml:space="preserve">inconsistently </w:t>
            </w:r>
            <w:r w:rsidR="00636998" w:rsidRPr="00293F44">
              <w:rPr>
                <w:rFonts w:ascii="Arial" w:hAnsi="Arial" w:cs="Arial"/>
                <w:color w:val="000000" w:themeColor="text1"/>
                <w:sz w:val="20"/>
                <w:szCs w:val="20"/>
              </w:rPr>
              <w:t>or unsuccessfully</w:t>
            </w:r>
            <w:r w:rsidR="001B11B8" w:rsidRPr="00293F44">
              <w:rPr>
                <w:rFonts w:ascii="Arial" w:hAnsi="Arial" w:cs="Arial"/>
                <w:color w:val="000000" w:themeColor="text1"/>
                <w:sz w:val="20"/>
                <w:szCs w:val="20"/>
              </w:rPr>
              <w:t xml:space="preserve"> </w:t>
            </w:r>
            <w:r w:rsidRPr="00293F44">
              <w:rPr>
                <w:rFonts w:ascii="Arial" w:hAnsi="Arial" w:cs="Arial"/>
                <w:color w:val="000000" w:themeColor="text1"/>
                <w:sz w:val="20"/>
                <w:szCs w:val="20"/>
              </w:rPr>
              <w:t xml:space="preserve">communicates and/or collaborates with </w:t>
            </w:r>
            <w:r w:rsidR="00B95E78" w:rsidRPr="00293F44">
              <w:rPr>
                <w:rFonts w:ascii="Arial" w:hAnsi="Arial" w:cs="Arial"/>
                <w:color w:val="000000" w:themeColor="text1"/>
                <w:sz w:val="20"/>
                <w:szCs w:val="20"/>
              </w:rPr>
              <w:t>colleagues</w:t>
            </w:r>
            <w:r w:rsidR="004559C6" w:rsidRPr="00293F44">
              <w:rPr>
                <w:rFonts w:ascii="Arial" w:hAnsi="Arial" w:cs="Arial"/>
                <w:color w:val="000000" w:themeColor="text1"/>
                <w:sz w:val="20"/>
                <w:szCs w:val="20"/>
              </w:rPr>
              <w:t>,</w:t>
            </w:r>
            <w:r w:rsidR="00B95E78" w:rsidRPr="00293F44">
              <w:rPr>
                <w:rFonts w:ascii="Arial" w:hAnsi="Arial" w:cs="Arial"/>
                <w:color w:val="000000" w:themeColor="text1"/>
                <w:sz w:val="20"/>
                <w:szCs w:val="20"/>
              </w:rPr>
              <w:t xml:space="preserve"> resulting in limited improvement of professional practice.</w:t>
            </w:r>
          </w:p>
        </w:tc>
        <w:tc>
          <w:tcPr>
            <w:tcW w:w="2610" w:type="dxa"/>
          </w:tcPr>
          <w:p w14:paraId="643584B2" w14:textId="1D69F300" w:rsidR="0016188F" w:rsidRPr="00293F44" w:rsidRDefault="0029346B" w:rsidP="00B95E78">
            <w:pPr>
              <w:spacing w:after="0" w:line="240" w:lineRule="auto"/>
              <w:rPr>
                <w:rFonts w:ascii="Arial" w:hAnsi="Arial" w:cs="Arial"/>
                <w:sz w:val="20"/>
                <w:szCs w:val="20"/>
              </w:rPr>
            </w:pPr>
            <w:r w:rsidRPr="00293F44">
              <w:rPr>
                <w:rFonts w:ascii="Arial" w:hAnsi="Arial" w:cs="Arial"/>
                <w:sz w:val="20"/>
                <w:szCs w:val="20"/>
              </w:rPr>
              <w:t>The teacher effectively communicates and collaborates with colleagues to</w:t>
            </w:r>
            <w:r w:rsidR="009A4F47" w:rsidRPr="00293F44">
              <w:rPr>
                <w:rFonts w:ascii="Arial" w:hAnsi="Arial" w:cs="Arial"/>
                <w:sz w:val="20"/>
                <w:szCs w:val="20"/>
              </w:rPr>
              <w:t xml:space="preserve"> examine instructional practice and analyze</w:t>
            </w:r>
            <w:r w:rsidR="00674EB0" w:rsidRPr="00293F44">
              <w:rPr>
                <w:rFonts w:ascii="Arial" w:hAnsi="Arial" w:cs="Arial"/>
                <w:sz w:val="20"/>
                <w:szCs w:val="20"/>
              </w:rPr>
              <w:t xml:space="preserve"> patterns in</w:t>
            </w:r>
            <w:r w:rsidRPr="00293F44">
              <w:rPr>
                <w:rFonts w:ascii="Arial" w:hAnsi="Arial" w:cs="Arial"/>
                <w:sz w:val="20"/>
                <w:szCs w:val="20"/>
              </w:rPr>
              <w:t xml:space="preserve"> student work</w:t>
            </w:r>
            <w:r w:rsidR="00B95E78" w:rsidRPr="00293F44">
              <w:rPr>
                <w:rFonts w:ascii="Arial" w:hAnsi="Arial" w:cs="Arial"/>
                <w:sz w:val="20"/>
                <w:szCs w:val="20"/>
              </w:rPr>
              <w:t xml:space="preserve"> and student data to identify and implement </w:t>
            </w:r>
            <w:r w:rsidRPr="00293F44">
              <w:rPr>
                <w:rFonts w:ascii="Arial" w:hAnsi="Arial" w:cs="Arial"/>
                <w:sz w:val="20"/>
                <w:szCs w:val="20"/>
              </w:rPr>
              <w:t>targeted strategies</w:t>
            </w:r>
            <w:r w:rsidR="005F68F0" w:rsidRPr="00293F44">
              <w:rPr>
                <w:rFonts w:ascii="Arial" w:hAnsi="Arial" w:cs="Arial"/>
                <w:sz w:val="20"/>
                <w:szCs w:val="20"/>
              </w:rPr>
              <w:t xml:space="preserve"> for improv</w:t>
            </w:r>
            <w:r w:rsidR="004559C6" w:rsidRPr="00293F44">
              <w:rPr>
                <w:rFonts w:ascii="Arial" w:hAnsi="Arial" w:cs="Arial"/>
                <w:sz w:val="20"/>
                <w:szCs w:val="20"/>
              </w:rPr>
              <w:t xml:space="preserve">ing </w:t>
            </w:r>
            <w:r w:rsidR="00B95E78" w:rsidRPr="00293F44">
              <w:rPr>
                <w:rFonts w:ascii="Arial" w:hAnsi="Arial" w:cs="Arial"/>
                <w:sz w:val="20"/>
                <w:szCs w:val="20"/>
              </w:rPr>
              <w:t>professional practice.</w:t>
            </w:r>
          </w:p>
          <w:p w14:paraId="6A5CA8ED" w14:textId="4D8436C2" w:rsidR="006C2226" w:rsidRPr="00293F44" w:rsidRDefault="006C2226" w:rsidP="00B95E78">
            <w:pPr>
              <w:spacing w:after="0" w:line="240" w:lineRule="auto"/>
              <w:rPr>
                <w:rFonts w:ascii="Arial" w:hAnsi="Arial" w:cs="Arial"/>
                <w:sz w:val="20"/>
                <w:szCs w:val="20"/>
              </w:rPr>
            </w:pPr>
          </w:p>
        </w:tc>
        <w:tc>
          <w:tcPr>
            <w:tcW w:w="3150" w:type="dxa"/>
          </w:tcPr>
          <w:p w14:paraId="7232D123" w14:textId="5DE336F9" w:rsidR="008D18BF" w:rsidRPr="00293F44" w:rsidRDefault="00A55055" w:rsidP="0029346B">
            <w:pPr>
              <w:spacing w:after="0" w:line="240" w:lineRule="auto"/>
              <w:rPr>
                <w:rFonts w:ascii="Arial" w:hAnsi="Arial" w:cs="Arial"/>
                <w:sz w:val="20"/>
                <w:szCs w:val="20"/>
              </w:rPr>
            </w:pPr>
            <w:r w:rsidRPr="00293F44">
              <w:rPr>
                <w:rFonts w:ascii="Arial" w:hAnsi="Arial" w:cs="Arial"/>
                <w:sz w:val="20"/>
                <w:szCs w:val="20"/>
              </w:rPr>
              <w:t xml:space="preserve">The teacher initiates </w:t>
            </w:r>
            <w:r w:rsidR="00B95E78" w:rsidRPr="00293F44">
              <w:rPr>
                <w:rFonts w:ascii="Arial" w:hAnsi="Arial" w:cs="Arial"/>
                <w:sz w:val="20"/>
                <w:szCs w:val="20"/>
              </w:rPr>
              <w:t xml:space="preserve">effective </w:t>
            </w:r>
            <w:r w:rsidRPr="00293F44">
              <w:rPr>
                <w:rFonts w:ascii="Arial" w:hAnsi="Arial" w:cs="Arial"/>
                <w:sz w:val="20"/>
                <w:szCs w:val="20"/>
              </w:rPr>
              <w:t>communication</w:t>
            </w:r>
            <w:r w:rsidR="0029346B" w:rsidRPr="00293F44">
              <w:rPr>
                <w:rFonts w:ascii="Arial" w:hAnsi="Arial" w:cs="Arial"/>
                <w:sz w:val="20"/>
                <w:szCs w:val="20"/>
              </w:rPr>
              <w:t xml:space="preserve"> and co</w:t>
            </w:r>
            <w:r w:rsidRPr="00293F44">
              <w:rPr>
                <w:rFonts w:ascii="Arial" w:hAnsi="Arial" w:cs="Arial"/>
                <w:sz w:val="20"/>
                <w:szCs w:val="20"/>
              </w:rPr>
              <w:t>llaboration</w:t>
            </w:r>
            <w:r w:rsidR="0029346B" w:rsidRPr="00293F44">
              <w:rPr>
                <w:rFonts w:ascii="Arial" w:hAnsi="Arial" w:cs="Arial"/>
                <w:sz w:val="20"/>
                <w:szCs w:val="20"/>
              </w:rPr>
              <w:t xml:space="preserve"> with colleagues </w:t>
            </w:r>
            <w:r w:rsidR="00736101" w:rsidRPr="00293F44">
              <w:rPr>
                <w:rFonts w:ascii="Arial" w:hAnsi="Arial" w:cs="Arial"/>
                <w:sz w:val="20"/>
                <w:szCs w:val="20"/>
              </w:rPr>
              <w:t>outside</w:t>
            </w:r>
            <w:r w:rsidR="0029346B" w:rsidRPr="00293F44">
              <w:rPr>
                <w:rFonts w:ascii="Arial" w:hAnsi="Arial" w:cs="Arial"/>
                <w:sz w:val="20"/>
                <w:szCs w:val="20"/>
              </w:rPr>
              <w:t xml:space="preserve"> the</w:t>
            </w:r>
            <w:r w:rsidR="005F68F0" w:rsidRPr="00293F44">
              <w:rPr>
                <w:rFonts w:ascii="Arial" w:hAnsi="Arial" w:cs="Arial"/>
                <w:sz w:val="20"/>
                <w:szCs w:val="20"/>
              </w:rPr>
              <w:t xml:space="preserve"> classroom</w:t>
            </w:r>
            <w:r w:rsidR="00736101" w:rsidRPr="00293F44">
              <w:rPr>
                <w:rFonts w:ascii="Arial" w:hAnsi="Arial" w:cs="Arial"/>
                <w:sz w:val="20"/>
                <w:szCs w:val="20"/>
              </w:rPr>
              <w:t>,</w:t>
            </w:r>
            <w:r w:rsidR="005F68F0" w:rsidRPr="00293F44">
              <w:rPr>
                <w:rFonts w:ascii="Arial" w:hAnsi="Arial" w:cs="Arial"/>
                <w:sz w:val="20"/>
                <w:szCs w:val="20"/>
              </w:rPr>
              <w:t xml:space="preserve"> resulting in improvement</w:t>
            </w:r>
            <w:r w:rsidR="00736101" w:rsidRPr="00293F44">
              <w:rPr>
                <w:rFonts w:ascii="Arial" w:hAnsi="Arial" w:cs="Arial"/>
                <w:sz w:val="20"/>
                <w:szCs w:val="20"/>
              </w:rPr>
              <w:t>s</w:t>
            </w:r>
            <w:r w:rsidR="005F68F0" w:rsidRPr="00293F44">
              <w:rPr>
                <w:rFonts w:ascii="Arial" w:hAnsi="Arial" w:cs="Arial"/>
                <w:sz w:val="20"/>
                <w:szCs w:val="20"/>
              </w:rPr>
              <w:t xml:space="preserve"> </w:t>
            </w:r>
            <w:r w:rsidR="00736101" w:rsidRPr="00293F44">
              <w:rPr>
                <w:rFonts w:ascii="Arial" w:hAnsi="Arial" w:cs="Arial"/>
                <w:sz w:val="20"/>
                <w:szCs w:val="20"/>
              </w:rPr>
              <w:t xml:space="preserve">in </w:t>
            </w:r>
            <w:r w:rsidR="00B95E78" w:rsidRPr="00293F44">
              <w:rPr>
                <w:rFonts w:ascii="Arial" w:hAnsi="Arial" w:cs="Arial"/>
                <w:sz w:val="20"/>
                <w:szCs w:val="20"/>
              </w:rPr>
              <w:t xml:space="preserve">student learning, </w:t>
            </w:r>
            <w:r w:rsidR="0029346B" w:rsidRPr="00293F44">
              <w:rPr>
                <w:rFonts w:ascii="Arial" w:hAnsi="Arial" w:cs="Arial"/>
                <w:sz w:val="20"/>
                <w:szCs w:val="20"/>
              </w:rPr>
              <w:t>individual</w:t>
            </w:r>
            <w:r w:rsidRPr="00293F44">
              <w:rPr>
                <w:rFonts w:ascii="Arial" w:hAnsi="Arial" w:cs="Arial"/>
                <w:sz w:val="20"/>
                <w:szCs w:val="20"/>
              </w:rPr>
              <w:t xml:space="preserve"> practice</w:t>
            </w:r>
            <w:r w:rsidR="005F68F0" w:rsidRPr="00293F44">
              <w:rPr>
                <w:rFonts w:ascii="Arial" w:hAnsi="Arial" w:cs="Arial"/>
                <w:sz w:val="20"/>
                <w:szCs w:val="20"/>
              </w:rPr>
              <w:t>, school</w:t>
            </w:r>
            <w:r w:rsidR="0029346B" w:rsidRPr="00293F44">
              <w:rPr>
                <w:rFonts w:ascii="Arial" w:hAnsi="Arial" w:cs="Arial"/>
                <w:sz w:val="20"/>
                <w:szCs w:val="20"/>
              </w:rPr>
              <w:t xml:space="preserve"> practice and</w:t>
            </w:r>
            <w:r w:rsidR="005F68F0" w:rsidRPr="00293F44">
              <w:rPr>
                <w:rFonts w:ascii="Arial" w:hAnsi="Arial" w:cs="Arial"/>
                <w:sz w:val="20"/>
                <w:szCs w:val="20"/>
              </w:rPr>
              <w:t>/or</w:t>
            </w:r>
            <w:r w:rsidRPr="00293F44">
              <w:rPr>
                <w:rFonts w:ascii="Arial" w:hAnsi="Arial" w:cs="Arial"/>
                <w:sz w:val="20"/>
                <w:szCs w:val="20"/>
              </w:rPr>
              <w:t xml:space="preserve"> the teaching profession</w:t>
            </w:r>
            <w:r w:rsidR="0029346B" w:rsidRPr="00293F44">
              <w:rPr>
                <w:rFonts w:ascii="Arial" w:hAnsi="Arial" w:cs="Arial"/>
                <w:sz w:val="20"/>
                <w:szCs w:val="20"/>
              </w:rPr>
              <w:t>.</w:t>
            </w:r>
          </w:p>
        </w:tc>
      </w:tr>
      <w:tr w:rsidR="00BA2D3C" w:rsidRPr="00293F44" w14:paraId="743C9729" w14:textId="77777777" w:rsidTr="00DB41FA">
        <w:tc>
          <w:tcPr>
            <w:tcW w:w="1890" w:type="dxa"/>
            <w:vMerge/>
          </w:tcPr>
          <w:p w14:paraId="134CCCDB" w14:textId="77777777" w:rsidR="00BA2D3C" w:rsidRPr="00293F44" w:rsidRDefault="00BA2D3C" w:rsidP="0016188F">
            <w:pPr>
              <w:spacing w:after="0" w:line="240" w:lineRule="auto"/>
              <w:rPr>
                <w:rFonts w:ascii="Arial" w:hAnsi="Arial" w:cs="Arial"/>
                <w:color w:val="000000" w:themeColor="text1"/>
                <w:sz w:val="20"/>
                <w:szCs w:val="20"/>
              </w:rPr>
            </w:pPr>
          </w:p>
        </w:tc>
        <w:tc>
          <w:tcPr>
            <w:tcW w:w="1620" w:type="dxa"/>
          </w:tcPr>
          <w:p w14:paraId="045BB2CC" w14:textId="5B47CA2C" w:rsidR="00BA2D3C" w:rsidRPr="00293F44" w:rsidRDefault="00BA2D3C" w:rsidP="0016188F">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Evidence</w:t>
            </w:r>
          </w:p>
        </w:tc>
        <w:sdt>
          <w:sdtPr>
            <w:rPr>
              <w:rFonts w:ascii="Arial" w:hAnsi="Arial" w:cs="Arial"/>
              <w:color w:val="000000" w:themeColor="text1"/>
              <w:sz w:val="20"/>
              <w:szCs w:val="20"/>
            </w:rPr>
            <w:id w:val="-195540998"/>
            <w:placeholder>
              <w:docPart w:val="DefaultPlaceholder_-1854013440"/>
            </w:placeholder>
            <w:showingPlcHdr/>
          </w:sdtPr>
          <w:sdtEndPr/>
          <w:sdtContent>
            <w:tc>
              <w:tcPr>
                <w:tcW w:w="2430" w:type="dxa"/>
              </w:tcPr>
              <w:p w14:paraId="4CE6E94A" w14:textId="4F6A138E" w:rsidR="00BA2D3C" w:rsidRPr="00293F44" w:rsidRDefault="00BA2D3C" w:rsidP="001B11B8">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48076598"/>
            <w:placeholder>
              <w:docPart w:val="DefaultPlaceholder_-1854013440"/>
            </w:placeholder>
            <w:showingPlcHdr/>
          </w:sdtPr>
          <w:sdtEndPr/>
          <w:sdtContent>
            <w:tc>
              <w:tcPr>
                <w:tcW w:w="2790" w:type="dxa"/>
              </w:tcPr>
              <w:p w14:paraId="5190AA07" w14:textId="33B3A510" w:rsidR="00BA2D3C" w:rsidRPr="00293F44" w:rsidRDefault="00BA2D3C" w:rsidP="00636998">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sz w:val="20"/>
              <w:szCs w:val="20"/>
            </w:rPr>
            <w:id w:val="-1381931119"/>
            <w:placeholder>
              <w:docPart w:val="DefaultPlaceholder_-1854013440"/>
            </w:placeholder>
            <w:showingPlcHdr/>
          </w:sdtPr>
          <w:sdtEndPr/>
          <w:sdtContent>
            <w:tc>
              <w:tcPr>
                <w:tcW w:w="2610" w:type="dxa"/>
              </w:tcPr>
              <w:p w14:paraId="35D7A8D5" w14:textId="3B1B4305" w:rsidR="00BA2D3C" w:rsidRPr="00293F44" w:rsidRDefault="00BA2D3C" w:rsidP="00B95E78">
                <w:pPr>
                  <w:spacing w:after="0" w:line="240" w:lineRule="auto"/>
                  <w:rPr>
                    <w:rFonts w:ascii="Arial" w:hAnsi="Arial" w:cs="Arial"/>
                    <w:sz w:val="20"/>
                    <w:szCs w:val="20"/>
                  </w:rPr>
                </w:pPr>
                <w:r w:rsidRPr="000B5984">
                  <w:rPr>
                    <w:rStyle w:val="PlaceholderText"/>
                  </w:rPr>
                  <w:t>Click or tap here to enter text.</w:t>
                </w:r>
              </w:p>
            </w:tc>
          </w:sdtContent>
        </w:sdt>
        <w:sdt>
          <w:sdtPr>
            <w:rPr>
              <w:rFonts w:ascii="Arial" w:hAnsi="Arial" w:cs="Arial"/>
              <w:sz w:val="20"/>
              <w:szCs w:val="20"/>
            </w:rPr>
            <w:id w:val="1731658727"/>
            <w:placeholder>
              <w:docPart w:val="DefaultPlaceholder_-1854013440"/>
            </w:placeholder>
            <w:showingPlcHdr/>
          </w:sdtPr>
          <w:sdtEndPr/>
          <w:sdtContent>
            <w:tc>
              <w:tcPr>
                <w:tcW w:w="3150" w:type="dxa"/>
              </w:tcPr>
              <w:p w14:paraId="2D74C880" w14:textId="04CB4F31" w:rsidR="00BA2D3C" w:rsidRPr="00293F44" w:rsidRDefault="00BA2D3C" w:rsidP="0029346B">
                <w:pPr>
                  <w:spacing w:after="0" w:line="240" w:lineRule="auto"/>
                  <w:rPr>
                    <w:rFonts w:ascii="Arial" w:hAnsi="Arial" w:cs="Arial"/>
                    <w:sz w:val="20"/>
                    <w:szCs w:val="20"/>
                  </w:rPr>
                </w:pPr>
                <w:r w:rsidRPr="000B5984">
                  <w:rPr>
                    <w:rStyle w:val="PlaceholderText"/>
                  </w:rPr>
                  <w:t>Click or tap here to enter text.</w:t>
                </w:r>
              </w:p>
            </w:tc>
          </w:sdtContent>
        </w:sdt>
      </w:tr>
      <w:tr w:rsidR="008D18BF" w:rsidRPr="00293F44" w14:paraId="6CFDF060" w14:textId="77777777" w:rsidTr="00DB41FA">
        <w:tc>
          <w:tcPr>
            <w:tcW w:w="1890" w:type="dxa"/>
            <w:vMerge/>
          </w:tcPr>
          <w:p w14:paraId="43F27FA3" w14:textId="77777777" w:rsidR="0016188F" w:rsidRPr="00293F44" w:rsidRDefault="0016188F" w:rsidP="0016188F">
            <w:pPr>
              <w:spacing w:after="0" w:line="240" w:lineRule="auto"/>
              <w:rPr>
                <w:rFonts w:ascii="Arial" w:hAnsi="Arial" w:cs="Arial"/>
                <w:color w:val="000000" w:themeColor="text1"/>
                <w:sz w:val="20"/>
                <w:szCs w:val="20"/>
              </w:rPr>
            </w:pPr>
          </w:p>
        </w:tc>
        <w:tc>
          <w:tcPr>
            <w:tcW w:w="1620" w:type="dxa"/>
          </w:tcPr>
          <w:p w14:paraId="49176A47" w14:textId="77777777" w:rsidR="0016188F" w:rsidRPr="00293F44" w:rsidRDefault="0016188F" w:rsidP="0016188F">
            <w:pPr>
              <w:spacing w:after="0" w:line="240" w:lineRule="auto"/>
              <w:rPr>
                <w:rFonts w:ascii="Arial" w:hAnsi="Arial" w:cs="Arial"/>
                <w:b/>
                <w:color w:val="000000" w:themeColor="text1"/>
                <w:sz w:val="20"/>
                <w:szCs w:val="20"/>
              </w:rPr>
            </w:pPr>
            <w:r w:rsidRPr="00293F44">
              <w:rPr>
                <w:rFonts w:ascii="Arial" w:hAnsi="Arial" w:cs="Arial"/>
                <w:b/>
                <w:color w:val="000000" w:themeColor="text1"/>
                <w:sz w:val="20"/>
                <w:szCs w:val="20"/>
              </w:rPr>
              <w:t>District policies and professional responsibilities</w:t>
            </w:r>
          </w:p>
          <w:p w14:paraId="22550C5F" w14:textId="77777777" w:rsidR="0016188F" w:rsidRPr="00293F44" w:rsidRDefault="0016188F" w:rsidP="0016188F">
            <w:pPr>
              <w:spacing w:after="0" w:line="240" w:lineRule="auto"/>
              <w:rPr>
                <w:rFonts w:ascii="Arial" w:hAnsi="Arial" w:cs="Arial"/>
                <w:color w:val="000000" w:themeColor="text1"/>
                <w:sz w:val="20"/>
                <w:szCs w:val="20"/>
              </w:rPr>
            </w:pPr>
          </w:p>
          <w:p w14:paraId="33C8658A" w14:textId="77777777" w:rsidR="0016188F" w:rsidRPr="00293F44" w:rsidRDefault="0016188F" w:rsidP="0016188F">
            <w:pPr>
              <w:spacing w:after="0" w:line="240" w:lineRule="auto"/>
              <w:rPr>
                <w:rFonts w:ascii="Arial" w:hAnsi="Arial" w:cs="Arial"/>
                <w:b/>
                <w:color w:val="000000" w:themeColor="text1"/>
                <w:sz w:val="20"/>
                <w:szCs w:val="20"/>
              </w:rPr>
            </w:pPr>
            <w:r w:rsidRPr="00293F44">
              <w:rPr>
                <w:rFonts w:ascii="Arial" w:hAnsi="Arial" w:cs="Arial"/>
                <w:color w:val="000000" w:themeColor="text1"/>
                <w:sz w:val="20"/>
                <w:szCs w:val="20"/>
              </w:rPr>
              <w:t>Element 7.1</w:t>
            </w:r>
          </w:p>
        </w:tc>
        <w:tc>
          <w:tcPr>
            <w:tcW w:w="2430" w:type="dxa"/>
          </w:tcPr>
          <w:p w14:paraId="29EC2E7C" w14:textId="1EB2F60A" w:rsidR="0016188F" w:rsidRPr="00293F44" w:rsidRDefault="7C03DE3C" w:rsidP="7C03DE3C">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The teacher demonstrates a lack of</w:t>
            </w:r>
            <w:r w:rsidR="00736101" w:rsidRPr="00293F44">
              <w:rPr>
                <w:rFonts w:ascii="Arial" w:hAnsi="Arial" w:cs="Arial"/>
                <w:color w:val="000000" w:themeColor="text1"/>
                <w:sz w:val="20"/>
                <w:szCs w:val="20"/>
              </w:rPr>
              <w:t xml:space="preserve"> </w:t>
            </w:r>
            <w:r w:rsidRPr="00293F44">
              <w:rPr>
                <w:rFonts w:ascii="Arial" w:hAnsi="Arial" w:cs="Arial"/>
                <w:color w:val="000000" w:themeColor="text1"/>
                <w:sz w:val="20"/>
                <w:szCs w:val="20"/>
              </w:rPr>
              <w:t xml:space="preserve">understanding </w:t>
            </w:r>
            <w:r w:rsidR="00736101" w:rsidRPr="00293F44">
              <w:rPr>
                <w:rFonts w:ascii="Arial" w:hAnsi="Arial" w:cs="Arial"/>
                <w:color w:val="000000" w:themeColor="text1"/>
                <w:sz w:val="20"/>
                <w:szCs w:val="20"/>
              </w:rPr>
              <w:t>and regard for</w:t>
            </w:r>
            <w:r w:rsidRPr="00293F44">
              <w:rPr>
                <w:rFonts w:ascii="Arial" w:hAnsi="Arial" w:cs="Arial"/>
                <w:color w:val="000000" w:themeColor="text1"/>
                <w:sz w:val="20"/>
                <w:szCs w:val="20"/>
              </w:rPr>
              <w:t xml:space="preserve"> district policies, state and federal regulations</w:t>
            </w:r>
            <w:r w:rsidR="00736101" w:rsidRPr="00293F44">
              <w:rPr>
                <w:rFonts w:ascii="Arial" w:hAnsi="Arial" w:cs="Arial"/>
                <w:color w:val="000000" w:themeColor="text1"/>
                <w:sz w:val="20"/>
                <w:szCs w:val="20"/>
              </w:rPr>
              <w:t>,</w:t>
            </w:r>
            <w:r w:rsidRPr="00293F44">
              <w:rPr>
                <w:rFonts w:ascii="Arial" w:hAnsi="Arial" w:cs="Arial"/>
                <w:color w:val="000000" w:themeColor="text1"/>
                <w:sz w:val="20"/>
                <w:szCs w:val="20"/>
              </w:rPr>
              <w:t xml:space="preserve"> and the Licensure Code of Professional Conduct for Ohio Educators.</w:t>
            </w:r>
          </w:p>
          <w:p w14:paraId="64C00C3C" w14:textId="62C56F80" w:rsidR="0016188F" w:rsidRPr="00293F44" w:rsidRDefault="0016188F" w:rsidP="0016188F">
            <w:pPr>
              <w:spacing w:after="0" w:line="240" w:lineRule="auto"/>
              <w:rPr>
                <w:rFonts w:ascii="Arial" w:hAnsi="Arial" w:cs="Arial"/>
                <w:color w:val="000000" w:themeColor="text1"/>
                <w:sz w:val="20"/>
                <w:szCs w:val="20"/>
              </w:rPr>
            </w:pPr>
          </w:p>
          <w:p w14:paraId="4B536814" w14:textId="59CC944A" w:rsidR="009872CE" w:rsidRPr="00293F44" w:rsidRDefault="009872CE" w:rsidP="0016188F">
            <w:pPr>
              <w:spacing w:after="0" w:line="240" w:lineRule="auto"/>
              <w:rPr>
                <w:rFonts w:ascii="Arial" w:hAnsi="Arial" w:cs="Arial"/>
                <w:color w:val="000000" w:themeColor="text1"/>
                <w:sz w:val="20"/>
                <w:szCs w:val="20"/>
              </w:rPr>
            </w:pPr>
          </w:p>
          <w:p w14:paraId="1861D099" w14:textId="7B8C3EC4" w:rsidR="009872CE" w:rsidRPr="00293F44" w:rsidRDefault="009872CE" w:rsidP="0016188F">
            <w:pPr>
              <w:spacing w:after="0" w:line="240" w:lineRule="auto"/>
              <w:rPr>
                <w:rFonts w:ascii="Arial" w:hAnsi="Arial" w:cs="Arial"/>
                <w:color w:val="000000" w:themeColor="text1"/>
                <w:sz w:val="20"/>
                <w:szCs w:val="20"/>
              </w:rPr>
            </w:pPr>
          </w:p>
          <w:p w14:paraId="4E50E674" w14:textId="77777777" w:rsidR="009872CE" w:rsidRPr="00293F44" w:rsidRDefault="009872CE" w:rsidP="0016188F">
            <w:pPr>
              <w:spacing w:after="0" w:line="240" w:lineRule="auto"/>
              <w:rPr>
                <w:rFonts w:ascii="Arial" w:hAnsi="Arial" w:cs="Arial"/>
                <w:color w:val="000000" w:themeColor="text1"/>
                <w:sz w:val="20"/>
                <w:szCs w:val="20"/>
              </w:rPr>
            </w:pPr>
          </w:p>
          <w:p w14:paraId="38C53953" w14:textId="77777777" w:rsidR="003C1B6C" w:rsidRPr="00293F44" w:rsidRDefault="003C1B6C" w:rsidP="0016188F">
            <w:pPr>
              <w:spacing w:after="0" w:line="240" w:lineRule="auto"/>
              <w:rPr>
                <w:rFonts w:ascii="Arial" w:hAnsi="Arial" w:cs="Arial"/>
                <w:color w:val="000000" w:themeColor="text1"/>
                <w:sz w:val="20"/>
                <w:szCs w:val="20"/>
              </w:rPr>
            </w:pPr>
          </w:p>
        </w:tc>
        <w:tc>
          <w:tcPr>
            <w:tcW w:w="2790" w:type="dxa"/>
          </w:tcPr>
          <w:p w14:paraId="00D31F9A" w14:textId="52959A06" w:rsidR="0016188F" w:rsidRPr="00293F44" w:rsidRDefault="000B4D01"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Th</w:t>
            </w:r>
            <w:r w:rsidR="00365BC1" w:rsidRPr="00293F44">
              <w:rPr>
                <w:rFonts w:ascii="Arial" w:hAnsi="Arial" w:cs="Arial"/>
                <w:color w:val="000000" w:themeColor="text1"/>
                <w:sz w:val="20"/>
                <w:szCs w:val="20"/>
              </w:rPr>
              <w:t>e teacher demonstrates minimal</w:t>
            </w:r>
            <w:r w:rsidRPr="00293F44">
              <w:rPr>
                <w:rFonts w:ascii="Arial" w:hAnsi="Arial" w:cs="Arial"/>
                <w:color w:val="000000" w:themeColor="text1"/>
                <w:sz w:val="20"/>
                <w:szCs w:val="20"/>
              </w:rPr>
              <w:t xml:space="preserve"> understanding of district policies, state and federal regulations</w:t>
            </w:r>
            <w:r w:rsidR="00736101" w:rsidRPr="00293F44">
              <w:rPr>
                <w:rFonts w:ascii="Arial" w:hAnsi="Arial" w:cs="Arial"/>
                <w:color w:val="000000" w:themeColor="text1"/>
                <w:sz w:val="20"/>
                <w:szCs w:val="20"/>
              </w:rPr>
              <w:t>,</w:t>
            </w:r>
            <w:r w:rsidRPr="00293F44">
              <w:rPr>
                <w:rFonts w:ascii="Arial" w:hAnsi="Arial" w:cs="Arial"/>
                <w:color w:val="000000" w:themeColor="text1"/>
                <w:sz w:val="20"/>
                <w:szCs w:val="20"/>
              </w:rPr>
              <w:t xml:space="preserve"> and the Licensure Code of Professional Conduct for Ohio Educators</w:t>
            </w:r>
            <w:r w:rsidR="00365BC1" w:rsidRPr="00293F44">
              <w:rPr>
                <w:rFonts w:ascii="Arial" w:hAnsi="Arial" w:cs="Arial"/>
                <w:color w:val="000000" w:themeColor="text1"/>
                <w:sz w:val="20"/>
                <w:szCs w:val="20"/>
              </w:rPr>
              <w:t>.</w:t>
            </w:r>
          </w:p>
        </w:tc>
        <w:tc>
          <w:tcPr>
            <w:tcW w:w="2610" w:type="dxa"/>
            <w:shd w:val="clear" w:color="auto" w:fill="auto"/>
          </w:tcPr>
          <w:p w14:paraId="3E7010CA" w14:textId="5042C174" w:rsidR="0016188F" w:rsidRPr="00293F44" w:rsidRDefault="7C03DE3C" w:rsidP="7C03DE3C">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The teacher demonstrates understanding by following district policies, state and federal regulations</w:t>
            </w:r>
            <w:r w:rsidR="00736101" w:rsidRPr="00293F44">
              <w:rPr>
                <w:rFonts w:ascii="Arial" w:hAnsi="Arial" w:cs="Arial"/>
                <w:color w:val="000000" w:themeColor="text1"/>
                <w:sz w:val="20"/>
                <w:szCs w:val="20"/>
              </w:rPr>
              <w:t>,</w:t>
            </w:r>
            <w:r w:rsidRPr="00293F44">
              <w:rPr>
                <w:rFonts w:ascii="Arial" w:hAnsi="Arial" w:cs="Arial"/>
                <w:color w:val="000000" w:themeColor="text1"/>
                <w:sz w:val="20"/>
                <w:szCs w:val="20"/>
              </w:rPr>
              <w:t xml:space="preserve"> and the Licensure Code of Professional Conduct for Ohio Educators.</w:t>
            </w:r>
          </w:p>
        </w:tc>
        <w:tc>
          <w:tcPr>
            <w:tcW w:w="3150" w:type="dxa"/>
          </w:tcPr>
          <w:p w14:paraId="73A3E462" w14:textId="2C0460D9" w:rsidR="0029346B" w:rsidRPr="00293F44" w:rsidRDefault="7C03DE3C" w:rsidP="7C03DE3C">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The teacher demonstrates understanding by following district policies, state and federal regulations</w:t>
            </w:r>
            <w:r w:rsidR="00736101" w:rsidRPr="00293F44">
              <w:rPr>
                <w:rFonts w:ascii="Arial" w:hAnsi="Arial" w:cs="Arial"/>
                <w:color w:val="000000" w:themeColor="text1"/>
                <w:sz w:val="20"/>
                <w:szCs w:val="20"/>
              </w:rPr>
              <w:t>,</w:t>
            </w:r>
            <w:r w:rsidRPr="00293F44">
              <w:rPr>
                <w:rFonts w:ascii="Arial" w:hAnsi="Arial" w:cs="Arial"/>
                <w:color w:val="000000" w:themeColor="text1"/>
                <w:sz w:val="20"/>
                <w:szCs w:val="20"/>
              </w:rPr>
              <w:t xml:space="preserve"> and the Licensure Code of Professional Conduct for Ohio Educators.</w:t>
            </w:r>
          </w:p>
          <w:p w14:paraId="717D68AD" w14:textId="6F90573A" w:rsidR="0029346B" w:rsidRPr="00293F44" w:rsidRDefault="0029346B" w:rsidP="0029346B">
            <w:pPr>
              <w:spacing w:after="0" w:line="240" w:lineRule="auto"/>
              <w:rPr>
                <w:rFonts w:ascii="Arial" w:hAnsi="Arial" w:cs="Arial"/>
                <w:color w:val="000000" w:themeColor="text1"/>
                <w:sz w:val="20"/>
                <w:szCs w:val="20"/>
              </w:rPr>
            </w:pPr>
          </w:p>
          <w:p w14:paraId="7438A14A" w14:textId="77777777" w:rsidR="0075229A" w:rsidRDefault="0075229A" w:rsidP="00924728">
            <w:pPr>
              <w:spacing w:after="0" w:line="240" w:lineRule="auto"/>
              <w:rPr>
                <w:rFonts w:ascii="Arial" w:hAnsi="Arial" w:cs="Arial"/>
                <w:color w:val="000000" w:themeColor="text1"/>
                <w:sz w:val="20"/>
                <w:szCs w:val="20"/>
              </w:rPr>
            </w:pPr>
          </w:p>
          <w:p w14:paraId="32323CE6" w14:textId="77777777" w:rsidR="0075229A" w:rsidRDefault="0075229A" w:rsidP="00924728">
            <w:pPr>
              <w:spacing w:after="0" w:line="240" w:lineRule="auto"/>
              <w:rPr>
                <w:rFonts w:ascii="Arial" w:hAnsi="Arial" w:cs="Arial"/>
                <w:color w:val="000000" w:themeColor="text1"/>
                <w:sz w:val="20"/>
                <w:szCs w:val="20"/>
              </w:rPr>
            </w:pPr>
          </w:p>
          <w:p w14:paraId="57943D3B" w14:textId="3B90845A" w:rsidR="006C1826" w:rsidRPr="00293F44" w:rsidRDefault="0029346B" w:rsidP="00924728">
            <w:pPr>
              <w:spacing w:after="0" w:line="240" w:lineRule="auto"/>
              <w:rPr>
                <w:rFonts w:ascii="Arial" w:hAnsi="Arial" w:cs="Arial"/>
                <w:color w:val="FF0000"/>
                <w:sz w:val="20"/>
                <w:szCs w:val="20"/>
              </w:rPr>
            </w:pPr>
            <w:r w:rsidRPr="00293F44">
              <w:rPr>
                <w:rFonts w:ascii="Arial" w:hAnsi="Arial" w:cs="Arial"/>
                <w:color w:val="000000" w:themeColor="text1"/>
                <w:sz w:val="20"/>
                <w:szCs w:val="20"/>
              </w:rPr>
              <w:t>The teacher exemplifies effective leadership charact</w:t>
            </w:r>
            <w:r w:rsidR="000B4D01" w:rsidRPr="00293F44">
              <w:rPr>
                <w:rFonts w:ascii="Arial" w:hAnsi="Arial" w:cs="Arial"/>
                <w:color w:val="000000" w:themeColor="text1"/>
                <w:sz w:val="20"/>
                <w:szCs w:val="20"/>
              </w:rPr>
              <w:t>eristics beyond the classroom</w:t>
            </w:r>
            <w:r w:rsidR="00924728" w:rsidRPr="00293F44">
              <w:rPr>
                <w:rFonts w:ascii="Arial" w:hAnsi="Arial" w:cs="Arial"/>
                <w:color w:val="000000" w:themeColor="text1"/>
                <w:sz w:val="20"/>
                <w:szCs w:val="20"/>
              </w:rPr>
              <w:t>.</w:t>
            </w:r>
            <w:r w:rsidRPr="00293F44">
              <w:rPr>
                <w:rFonts w:ascii="Arial" w:hAnsi="Arial" w:cs="Arial"/>
                <w:color w:val="000000" w:themeColor="text1"/>
                <w:sz w:val="20"/>
                <w:szCs w:val="20"/>
              </w:rPr>
              <w:t xml:space="preserve"> </w:t>
            </w:r>
            <w:r w:rsidR="00924728" w:rsidRPr="00293F44">
              <w:rPr>
                <w:rFonts w:ascii="Arial" w:hAnsi="Arial" w:cs="Arial"/>
                <w:color w:val="000000" w:themeColor="text1"/>
                <w:sz w:val="20"/>
                <w:szCs w:val="20"/>
              </w:rPr>
              <w:t>The teacher helps shape policy at the school, district or state level.</w:t>
            </w:r>
            <w:r w:rsidR="000B4D01" w:rsidRPr="00293F44">
              <w:rPr>
                <w:rFonts w:ascii="Arial" w:hAnsi="Arial" w:cs="Arial"/>
                <w:color w:val="FF0000"/>
                <w:sz w:val="20"/>
                <w:szCs w:val="20"/>
              </w:rPr>
              <w:t xml:space="preserve"> </w:t>
            </w:r>
          </w:p>
        </w:tc>
      </w:tr>
      <w:tr w:rsidR="00BA2D3C" w:rsidRPr="00293F44" w14:paraId="116B48CA" w14:textId="77777777" w:rsidTr="00DB41FA">
        <w:tc>
          <w:tcPr>
            <w:tcW w:w="1890" w:type="dxa"/>
            <w:vMerge/>
          </w:tcPr>
          <w:p w14:paraId="6104CD6E" w14:textId="77777777" w:rsidR="00BA2D3C" w:rsidRPr="00293F44" w:rsidRDefault="00BA2D3C" w:rsidP="0016188F">
            <w:pPr>
              <w:spacing w:after="0" w:line="240" w:lineRule="auto"/>
              <w:rPr>
                <w:rFonts w:ascii="Arial" w:hAnsi="Arial" w:cs="Arial"/>
                <w:color w:val="000000" w:themeColor="text1"/>
                <w:sz w:val="20"/>
                <w:szCs w:val="20"/>
              </w:rPr>
            </w:pPr>
          </w:p>
        </w:tc>
        <w:tc>
          <w:tcPr>
            <w:tcW w:w="1620" w:type="dxa"/>
          </w:tcPr>
          <w:p w14:paraId="1049D938" w14:textId="29D15059" w:rsidR="00BA2D3C" w:rsidRPr="00293F44" w:rsidRDefault="00BA2D3C" w:rsidP="0016188F">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Evidence</w:t>
            </w:r>
          </w:p>
        </w:tc>
        <w:sdt>
          <w:sdtPr>
            <w:rPr>
              <w:rFonts w:ascii="Arial" w:hAnsi="Arial" w:cs="Arial"/>
              <w:color w:val="000000" w:themeColor="text1"/>
              <w:sz w:val="20"/>
              <w:szCs w:val="20"/>
            </w:rPr>
            <w:id w:val="-450624392"/>
            <w:placeholder>
              <w:docPart w:val="DefaultPlaceholder_-1854013440"/>
            </w:placeholder>
            <w:showingPlcHdr/>
          </w:sdtPr>
          <w:sdtEndPr/>
          <w:sdtContent>
            <w:tc>
              <w:tcPr>
                <w:tcW w:w="2430" w:type="dxa"/>
              </w:tcPr>
              <w:p w14:paraId="7C1EEE2A" w14:textId="637A9196" w:rsidR="00BA2D3C" w:rsidRPr="00293F44" w:rsidRDefault="00BA2D3C" w:rsidP="7C03DE3C">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1154065440"/>
            <w:placeholder>
              <w:docPart w:val="DefaultPlaceholder_-1854013440"/>
            </w:placeholder>
            <w:showingPlcHdr/>
          </w:sdtPr>
          <w:sdtEndPr/>
          <w:sdtContent>
            <w:tc>
              <w:tcPr>
                <w:tcW w:w="2790" w:type="dxa"/>
              </w:tcPr>
              <w:p w14:paraId="49A3C3A2" w14:textId="754DE405" w:rsidR="00BA2D3C" w:rsidRPr="00293F44" w:rsidRDefault="00BA2D3C" w:rsidP="0016188F">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110059085"/>
            <w:placeholder>
              <w:docPart w:val="DefaultPlaceholder_-1854013440"/>
            </w:placeholder>
            <w:showingPlcHdr/>
          </w:sdtPr>
          <w:sdtEndPr/>
          <w:sdtContent>
            <w:tc>
              <w:tcPr>
                <w:tcW w:w="2610" w:type="dxa"/>
                <w:shd w:val="clear" w:color="auto" w:fill="auto"/>
              </w:tcPr>
              <w:p w14:paraId="2A94F9CA" w14:textId="549103A9" w:rsidR="00BA2D3C" w:rsidRPr="00293F44" w:rsidRDefault="00BA2D3C" w:rsidP="7C03DE3C">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2075857414"/>
            <w:placeholder>
              <w:docPart w:val="DefaultPlaceholder_-1854013440"/>
            </w:placeholder>
            <w:showingPlcHdr/>
          </w:sdtPr>
          <w:sdtEndPr/>
          <w:sdtContent>
            <w:tc>
              <w:tcPr>
                <w:tcW w:w="3150" w:type="dxa"/>
              </w:tcPr>
              <w:p w14:paraId="303F8F5A" w14:textId="58055050" w:rsidR="00BA2D3C" w:rsidRPr="00293F44" w:rsidRDefault="00BA2D3C" w:rsidP="7C03DE3C">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tr>
      <w:tr w:rsidR="008D18BF" w:rsidRPr="00293F44" w14:paraId="1EFAE217" w14:textId="77777777" w:rsidTr="00DB41FA">
        <w:tc>
          <w:tcPr>
            <w:tcW w:w="1890" w:type="dxa"/>
            <w:vMerge/>
          </w:tcPr>
          <w:p w14:paraId="64FB7AF3" w14:textId="77777777" w:rsidR="0016188F" w:rsidRPr="00293F44" w:rsidRDefault="0016188F" w:rsidP="0016188F">
            <w:pPr>
              <w:spacing w:after="0" w:line="240" w:lineRule="auto"/>
              <w:rPr>
                <w:rFonts w:ascii="Arial" w:hAnsi="Arial" w:cs="Arial"/>
                <w:color w:val="000000" w:themeColor="text1"/>
                <w:sz w:val="20"/>
                <w:szCs w:val="20"/>
              </w:rPr>
            </w:pPr>
          </w:p>
        </w:tc>
        <w:tc>
          <w:tcPr>
            <w:tcW w:w="1620" w:type="dxa"/>
          </w:tcPr>
          <w:p w14:paraId="1EA8A1A8" w14:textId="77777777" w:rsidR="0016188F" w:rsidRPr="00293F44" w:rsidRDefault="0016188F" w:rsidP="0016188F">
            <w:pPr>
              <w:spacing w:after="0" w:line="240" w:lineRule="auto"/>
              <w:rPr>
                <w:rFonts w:ascii="Arial" w:hAnsi="Arial" w:cs="Arial"/>
                <w:b/>
                <w:color w:val="000000" w:themeColor="text1"/>
                <w:sz w:val="20"/>
                <w:szCs w:val="20"/>
              </w:rPr>
            </w:pPr>
            <w:r w:rsidRPr="00293F44">
              <w:rPr>
                <w:rFonts w:ascii="Arial" w:hAnsi="Arial" w:cs="Arial"/>
                <w:b/>
                <w:color w:val="000000" w:themeColor="text1"/>
                <w:sz w:val="20"/>
                <w:szCs w:val="20"/>
              </w:rPr>
              <w:t>Professional learning</w:t>
            </w:r>
          </w:p>
          <w:p w14:paraId="464E7AA7" w14:textId="77777777" w:rsidR="0016188F" w:rsidRPr="00293F44" w:rsidRDefault="0016188F" w:rsidP="0016188F">
            <w:pPr>
              <w:spacing w:after="0" w:line="240" w:lineRule="auto"/>
              <w:rPr>
                <w:rFonts w:ascii="Arial" w:hAnsi="Arial" w:cs="Arial"/>
                <w:b/>
                <w:color w:val="000000" w:themeColor="text1"/>
                <w:sz w:val="20"/>
                <w:szCs w:val="20"/>
              </w:rPr>
            </w:pPr>
          </w:p>
          <w:p w14:paraId="4BC44397" w14:textId="06DE9DAF" w:rsidR="0016188F" w:rsidRPr="00293F44" w:rsidRDefault="0016188F"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 xml:space="preserve">Element 7.2 </w:t>
            </w:r>
          </w:p>
          <w:p w14:paraId="2553EA5D" w14:textId="7345BC74" w:rsidR="00C72614" w:rsidRPr="00293F44" w:rsidRDefault="00C72614" w:rsidP="0016188F">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Element 7.3</w:t>
            </w:r>
          </w:p>
          <w:p w14:paraId="4361D96A" w14:textId="77777777" w:rsidR="0016188F" w:rsidRPr="00293F44" w:rsidRDefault="0016188F" w:rsidP="0016188F">
            <w:pPr>
              <w:spacing w:after="0" w:line="240" w:lineRule="auto"/>
              <w:rPr>
                <w:rFonts w:ascii="Arial" w:hAnsi="Arial" w:cs="Arial"/>
                <w:color w:val="000000" w:themeColor="text1"/>
                <w:sz w:val="20"/>
                <w:szCs w:val="20"/>
              </w:rPr>
            </w:pPr>
          </w:p>
        </w:tc>
        <w:tc>
          <w:tcPr>
            <w:tcW w:w="2430" w:type="dxa"/>
          </w:tcPr>
          <w:p w14:paraId="1BDE7E05" w14:textId="3EAEF11D" w:rsidR="0016188F" w:rsidRPr="00293F44" w:rsidRDefault="7C03DE3C" w:rsidP="7C03DE3C">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The teacher sets short-</w:t>
            </w:r>
            <w:r w:rsidR="00834166" w:rsidRPr="00293F44">
              <w:rPr>
                <w:rFonts w:ascii="Arial" w:hAnsi="Arial" w:cs="Arial"/>
                <w:color w:val="000000" w:themeColor="text1"/>
                <w:sz w:val="20"/>
                <w:szCs w:val="20"/>
              </w:rPr>
              <w:t>term</w:t>
            </w:r>
            <w:r w:rsidRPr="00293F44">
              <w:rPr>
                <w:rFonts w:ascii="Arial" w:hAnsi="Arial" w:cs="Arial"/>
                <w:color w:val="000000" w:themeColor="text1"/>
                <w:sz w:val="20"/>
                <w:szCs w:val="20"/>
              </w:rPr>
              <w:t xml:space="preserve"> and long-term professional goals but fails to monitor progress or take</w:t>
            </w:r>
            <w:r w:rsidR="00D10439" w:rsidRPr="00293F44">
              <w:rPr>
                <w:rFonts w:ascii="Arial" w:hAnsi="Arial" w:cs="Arial"/>
                <w:color w:val="000000" w:themeColor="text1"/>
                <w:sz w:val="20"/>
                <w:szCs w:val="20"/>
              </w:rPr>
              <w:t xml:space="preserve"> </w:t>
            </w:r>
            <w:r w:rsidRPr="00293F44">
              <w:rPr>
                <w:rFonts w:ascii="Arial" w:hAnsi="Arial" w:cs="Arial"/>
                <w:color w:val="000000" w:themeColor="text1"/>
                <w:sz w:val="20"/>
                <w:szCs w:val="20"/>
              </w:rPr>
              <w:t>action to meet the goals.</w:t>
            </w:r>
          </w:p>
          <w:p w14:paraId="4195365F" w14:textId="77777777" w:rsidR="0016188F" w:rsidRPr="00293F44" w:rsidRDefault="0016188F" w:rsidP="0016188F">
            <w:pPr>
              <w:spacing w:after="0" w:line="240" w:lineRule="auto"/>
              <w:rPr>
                <w:rFonts w:ascii="Arial" w:hAnsi="Arial" w:cs="Arial"/>
                <w:color w:val="000000" w:themeColor="text1"/>
                <w:sz w:val="20"/>
                <w:szCs w:val="20"/>
              </w:rPr>
            </w:pPr>
          </w:p>
        </w:tc>
        <w:tc>
          <w:tcPr>
            <w:tcW w:w="2790" w:type="dxa"/>
          </w:tcPr>
          <w:p w14:paraId="1453A8F7" w14:textId="6AB1C70E" w:rsidR="0016188F" w:rsidRPr="00293F44" w:rsidRDefault="0016188F" w:rsidP="000B7553">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 xml:space="preserve">The teacher sets </w:t>
            </w:r>
            <w:r w:rsidR="000B7553" w:rsidRPr="00293F44">
              <w:rPr>
                <w:rFonts w:ascii="Arial" w:hAnsi="Arial" w:cs="Arial"/>
                <w:color w:val="000000" w:themeColor="text1"/>
                <w:sz w:val="20"/>
                <w:szCs w:val="20"/>
              </w:rPr>
              <w:t xml:space="preserve">and monitors </w:t>
            </w:r>
            <w:r w:rsidRPr="00293F44">
              <w:rPr>
                <w:rFonts w:ascii="Arial" w:hAnsi="Arial" w:cs="Arial"/>
                <w:color w:val="000000" w:themeColor="text1"/>
                <w:sz w:val="20"/>
                <w:szCs w:val="20"/>
              </w:rPr>
              <w:t>short-</w:t>
            </w:r>
            <w:r w:rsidR="00834166" w:rsidRPr="00293F44">
              <w:rPr>
                <w:rFonts w:ascii="Arial" w:hAnsi="Arial" w:cs="Arial"/>
                <w:color w:val="000000" w:themeColor="text1"/>
                <w:sz w:val="20"/>
                <w:szCs w:val="20"/>
              </w:rPr>
              <w:t>term</w:t>
            </w:r>
            <w:r w:rsidRPr="00293F44">
              <w:rPr>
                <w:rFonts w:ascii="Arial" w:hAnsi="Arial" w:cs="Arial"/>
                <w:color w:val="000000" w:themeColor="text1"/>
                <w:sz w:val="20"/>
                <w:szCs w:val="20"/>
              </w:rPr>
              <w:t xml:space="preserve"> and long-term professional goals but</w:t>
            </w:r>
            <w:r w:rsidR="00AD7954" w:rsidRPr="00293F44">
              <w:rPr>
                <w:rFonts w:ascii="Arial" w:hAnsi="Arial" w:cs="Arial"/>
                <w:color w:val="000000" w:themeColor="text1"/>
                <w:sz w:val="20"/>
                <w:szCs w:val="20"/>
              </w:rPr>
              <w:t xml:space="preserve"> fails to </w:t>
            </w:r>
            <w:r w:rsidR="000B7553" w:rsidRPr="00293F44">
              <w:rPr>
                <w:rFonts w:ascii="Arial" w:hAnsi="Arial" w:cs="Arial"/>
                <w:color w:val="000000" w:themeColor="text1"/>
                <w:sz w:val="20"/>
                <w:szCs w:val="20"/>
              </w:rPr>
              <w:t>take appropriate action to meet the goals.</w:t>
            </w:r>
            <w:r w:rsidRPr="00293F44">
              <w:rPr>
                <w:rFonts w:ascii="Arial" w:hAnsi="Arial" w:cs="Arial"/>
                <w:color w:val="000000" w:themeColor="text1"/>
                <w:sz w:val="20"/>
                <w:szCs w:val="20"/>
              </w:rPr>
              <w:t xml:space="preserve"> </w:t>
            </w:r>
          </w:p>
        </w:tc>
        <w:tc>
          <w:tcPr>
            <w:tcW w:w="2610" w:type="dxa"/>
          </w:tcPr>
          <w:p w14:paraId="6F0ABA28" w14:textId="727E7F13" w:rsidR="001C72D9" w:rsidRPr="00293F44" w:rsidRDefault="00B01A6B" w:rsidP="004F5A72">
            <w:pPr>
              <w:spacing w:after="0" w:line="240" w:lineRule="auto"/>
              <w:rPr>
                <w:rFonts w:ascii="Arial" w:hAnsi="Arial" w:cs="Arial"/>
                <w:color w:val="000000" w:themeColor="text1"/>
                <w:sz w:val="20"/>
                <w:szCs w:val="20"/>
              </w:rPr>
            </w:pPr>
            <w:r w:rsidRPr="00293F44">
              <w:rPr>
                <w:rFonts w:ascii="Arial" w:hAnsi="Arial" w:cs="Arial"/>
                <w:color w:val="000000" w:themeColor="text1"/>
                <w:sz w:val="20"/>
                <w:szCs w:val="20"/>
              </w:rPr>
              <w:t>The teacher sets short-</w:t>
            </w:r>
            <w:r w:rsidR="00834166" w:rsidRPr="00293F44">
              <w:rPr>
                <w:rFonts w:ascii="Arial" w:hAnsi="Arial" w:cs="Arial"/>
                <w:color w:val="000000" w:themeColor="text1"/>
                <w:sz w:val="20"/>
                <w:szCs w:val="20"/>
              </w:rPr>
              <w:t>term</w:t>
            </w:r>
            <w:r w:rsidRPr="00293F44">
              <w:rPr>
                <w:rFonts w:ascii="Arial" w:hAnsi="Arial" w:cs="Arial"/>
                <w:color w:val="000000" w:themeColor="text1"/>
                <w:sz w:val="20"/>
                <w:szCs w:val="20"/>
              </w:rPr>
              <w:t xml:space="preserve"> and long-term professional goals</w:t>
            </w:r>
            <w:r w:rsidR="004F5A72" w:rsidRPr="00293F44">
              <w:rPr>
                <w:rFonts w:ascii="Arial" w:hAnsi="Arial" w:cs="Arial"/>
                <w:color w:val="000000" w:themeColor="text1"/>
                <w:sz w:val="20"/>
                <w:szCs w:val="20"/>
              </w:rPr>
              <w:t xml:space="preserve"> and monitors progress in meeting the</w:t>
            </w:r>
            <w:r w:rsidR="00834166" w:rsidRPr="00293F44">
              <w:rPr>
                <w:rFonts w:ascii="Arial" w:hAnsi="Arial" w:cs="Arial"/>
                <w:color w:val="000000" w:themeColor="text1"/>
                <w:sz w:val="20"/>
                <w:szCs w:val="20"/>
              </w:rPr>
              <w:t>m</w:t>
            </w:r>
            <w:r w:rsidR="004F5A72" w:rsidRPr="00293F44">
              <w:rPr>
                <w:rFonts w:ascii="Arial" w:hAnsi="Arial" w:cs="Arial"/>
                <w:color w:val="000000" w:themeColor="text1"/>
                <w:sz w:val="20"/>
                <w:szCs w:val="20"/>
              </w:rPr>
              <w:t xml:space="preserve"> based on self-reflection and data</w:t>
            </w:r>
            <w:r w:rsidR="00834166" w:rsidRPr="00293F44">
              <w:rPr>
                <w:rFonts w:ascii="Arial" w:hAnsi="Arial" w:cs="Arial"/>
                <w:color w:val="000000" w:themeColor="text1"/>
                <w:sz w:val="20"/>
                <w:szCs w:val="20"/>
              </w:rPr>
              <w:t xml:space="preserve"> analysis</w:t>
            </w:r>
            <w:r w:rsidR="004F5A72" w:rsidRPr="00293F44">
              <w:rPr>
                <w:rFonts w:ascii="Arial" w:hAnsi="Arial" w:cs="Arial"/>
                <w:color w:val="000000" w:themeColor="text1"/>
                <w:sz w:val="20"/>
                <w:szCs w:val="20"/>
              </w:rPr>
              <w:t>.</w:t>
            </w:r>
            <w:r w:rsidR="00A71BE4">
              <w:rPr>
                <w:rFonts w:ascii="Arial" w:hAnsi="Arial" w:cs="Arial"/>
                <w:color w:val="000000" w:themeColor="text1"/>
                <w:sz w:val="20"/>
                <w:szCs w:val="20"/>
              </w:rPr>
              <w:t xml:space="preserve"> </w:t>
            </w:r>
            <w:r w:rsidR="000B7553" w:rsidRPr="00293F44">
              <w:rPr>
                <w:rFonts w:ascii="Arial" w:hAnsi="Arial" w:cs="Arial"/>
                <w:sz w:val="20"/>
                <w:szCs w:val="20"/>
              </w:rPr>
              <w:t>The teacher takes appropriate action to meet the goals.</w:t>
            </w:r>
          </w:p>
        </w:tc>
        <w:tc>
          <w:tcPr>
            <w:tcW w:w="3150" w:type="dxa"/>
          </w:tcPr>
          <w:p w14:paraId="66A2446E" w14:textId="2629E81C" w:rsidR="0016188F" w:rsidRPr="00293F44" w:rsidRDefault="00B01A6B" w:rsidP="00414618">
            <w:pPr>
              <w:spacing w:after="0" w:line="240" w:lineRule="auto"/>
              <w:rPr>
                <w:rFonts w:ascii="Arial" w:hAnsi="Arial" w:cs="Arial"/>
                <w:sz w:val="20"/>
                <w:szCs w:val="20"/>
              </w:rPr>
            </w:pPr>
            <w:r w:rsidRPr="00293F44">
              <w:rPr>
                <w:rFonts w:ascii="Arial" w:hAnsi="Arial" w:cs="Arial"/>
                <w:sz w:val="20"/>
                <w:szCs w:val="20"/>
              </w:rPr>
              <w:t>T</w:t>
            </w:r>
            <w:r w:rsidR="007366C9" w:rsidRPr="00293F44">
              <w:rPr>
                <w:rFonts w:ascii="Arial" w:hAnsi="Arial" w:cs="Arial"/>
                <w:sz w:val="20"/>
                <w:szCs w:val="20"/>
              </w:rPr>
              <w:t>he teacher consistently pursues</w:t>
            </w:r>
            <w:r w:rsidRPr="00293F44">
              <w:rPr>
                <w:rFonts w:ascii="Arial" w:hAnsi="Arial" w:cs="Arial"/>
                <w:sz w:val="20"/>
                <w:szCs w:val="20"/>
              </w:rPr>
              <w:t xml:space="preserve"> best practices and sets, monit</w:t>
            </w:r>
            <w:r w:rsidR="00C45811" w:rsidRPr="00293F44">
              <w:rPr>
                <w:rFonts w:ascii="Arial" w:hAnsi="Arial" w:cs="Arial"/>
                <w:sz w:val="20"/>
                <w:szCs w:val="20"/>
              </w:rPr>
              <w:t>ors and reflects on</w:t>
            </w:r>
            <w:r w:rsidR="00C60E8B" w:rsidRPr="00293F44">
              <w:rPr>
                <w:rFonts w:ascii="Arial" w:hAnsi="Arial" w:cs="Arial"/>
                <w:sz w:val="20"/>
                <w:szCs w:val="20"/>
              </w:rPr>
              <w:t xml:space="preserve"> progress </w:t>
            </w:r>
            <w:r w:rsidR="00834166" w:rsidRPr="00293F44">
              <w:rPr>
                <w:rFonts w:ascii="Arial" w:hAnsi="Arial" w:cs="Arial"/>
                <w:sz w:val="20"/>
                <w:szCs w:val="20"/>
              </w:rPr>
              <w:t>toward</w:t>
            </w:r>
            <w:r w:rsidR="00C60E8B" w:rsidRPr="00293F44">
              <w:rPr>
                <w:rFonts w:ascii="Arial" w:hAnsi="Arial" w:cs="Arial"/>
                <w:sz w:val="20"/>
                <w:szCs w:val="20"/>
              </w:rPr>
              <w:t xml:space="preserve"> meeting</w:t>
            </w:r>
            <w:r w:rsidR="00C45811" w:rsidRPr="00293F44">
              <w:rPr>
                <w:rFonts w:ascii="Arial" w:hAnsi="Arial" w:cs="Arial"/>
                <w:sz w:val="20"/>
                <w:szCs w:val="20"/>
              </w:rPr>
              <w:t xml:space="preserve"> short-</w:t>
            </w:r>
            <w:r w:rsidR="00834166" w:rsidRPr="00293F44">
              <w:rPr>
                <w:rFonts w:ascii="Arial" w:hAnsi="Arial" w:cs="Arial"/>
                <w:sz w:val="20"/>
                <w:szCs w:val="20"/>
              </w:rPr>
              <w:t>term</w:t>
            </w:r>
            <w:r w:rsidR="00C45811" w:rsidRPr="00293F44">
              <w:rPr>
                <w:rFonts w:ascii="Arial" w:hAnsi="Arial" w:cs="Arial"/>
                <w:sz w:val="20"/>
                <w:szCs w:val="20"/>
              </w:rPr>
              <w:t xml:space="preserve"> and long-term professional</w:t>
            </w:r>
            <w:r w:rsidRPr="00293F44">
              <w:rPr>
                <w:rFonts w:ascii="Arial" w:hAnsi="Arial" w:cs="Arial"/>
                <w:sz w:val="20"/>
                <w:szCs w:val="20"/>
              </w:rPr>
              <w:t xml:space="preserve"> goals</w:t>
            </w:r>
            <w:r w:rsidR="004F5A72" w:rsidRPr="00293F44">
              <w:rPr>
                <w:rFonts w:ascii="Arial" w:hAnsi="Arial" w:cs="Arial"/>
                <w:sz w:val="20"/>
                <w:szCs w:val="20"/>
              </w:rPr>
              <w:t xml:space="preserve"> based on</w:t>
            </w:r>
            <w:r w:rsidR="002619E9" w:rsidRPr="00293F44">
              <w:rPr>
                <w:rFonts w:ascii="Arial" w:hAnsi="Arial" w:cs="Arial"/>
                <w:sz w:val="20"/>
                <w:szCs w:val="20"/>
              </w:rPr>
              <w:t xml:space="preserve"> </w:t>
            </w:r>
            <w:r w:rsidR="00834166" w:rsidRPr="00293F44">
              <w:rPr>
                <w:rFonts w:ascii="Arial" w:hAnsi="Arial" w:cs="Arial"/>
                <w:sz w:val="20"/>
                <w:szCs w:val="20"/>
              </w:rPr>
              <w:t xml:space="preserve">data </w:t>
            </w:r>
            <w:r w:rsidR="002619E9" w:rsidRPr="00293F44">
              <w:rPr>
                <w:rFonts w:ascii="Arial" w:hAnsi="Arial" w:cs="Arial"/>
                <w:sz w:val="20"/>
                <w:szCs w:val="20"/>
              </w:rPr>
              <w:t>analysis</w:t>
            </w:r>
            <w:r w:rsidR="004F5A72" w:rsidRPr="00293F44">
              <w:rPr>
                <w:rFonts w:ascii="Arial" w:hAnsi="Arial" w:cs="Arial"/>
                <w:sz w:val="20"/>
                <w:szCs w:val="20"/>
              </w:rPr>
              <w:t xml:space="preserve"> to imp</w:t>
            </w:r>
            <w:r w:rsidR="00834166" w:rsidRPr="00293F44">
              <w:rPr>
                <w:rFonts w:ascii="Arial" w:hAnsi="Arial" w:cs="Arial"/>
                <w:sz w:val="20"/>
                <w:szCs w:val="20"/>
              </w:rPr>
              <w:t>rove</w:t>
            </w:r>
            <w:r w:rsidR="004F5A72" w:rsidRPr="00293F44">
              <w:rPr>
                <w:rFonts w:ascii="Arial" w:hAnsi="Arial" w:cs="Arial"/>
                <w:sz w:val="20"/>
                <w:szCs w:val="20"/>
              </w:rPr>
              <w:t xml:space="preserve"> student learning. </w:t>
            </w:r>
            <w:r w:rsidR="000B7553" w:rsidRPr="00293F44">
              <w:rPr>
                <w:rFonts w:ascii="Arial" w:hAnsi="Arial" w:cs="Arial"/>
                <w:sz w:val="20"/>
                <w:szCs w:val="20"/>
              </w:rPr>
              <w:t xml:space="preserve">The teacher takes appropriate action to meet the goals. </w:t>
            </w:r>
            <w:r w:rsidR="00C45811" w:rsidRPr="00293F44">
              <w:rPr>
                <w:rFonts w:ascii="Arial" w:hAnsi="Arial" w:cs="Arial"/>
                <w:sz w:val="20"/>
                <w:szCs w:val="20"/>
              </w:rPr>
              <w:t xml:space="preserve">The teacher collaborates with colleagues </w:t>
            </w:r>
            <w:r w:rsidR="00D252CA" w:rsidRPr="00293F44">
              <w:rPr>
                <w:rFonts w:ascii="Arial" w:hAnsi="Arial" w:cs="Arial"/>
                <w:sz w:val="20"/>
                <w:szCs w:val="20"/>
              </w:rPr>
              <w:t xml:space="preserve">and others </w:t>
            </w:r>
            <w:r w:rsidR="00C45811" w:rsidRPr="00293F44">
              <w:rPr>
                <w:rFonts w:ascii="Arial" w:hAnsi="Arial" w:cs="Arial"/>
                <w:sz w:val="20"/>
                <w:szCs w:val="20"/>
              </w:rPr>
              <w:t>to share best practices</w:t>
            </w:r>
            <w:r w:rsidR="00D252CA" w:rsidRPr="00293F44">
              <w:rPr>
                <w:rFonts w:ascii="Arial" w:hAnsi="Arial" w:cs="Arial"/>
                <w:sz w:val="20"/>
                <w:szCs w:val="20"/>
              </w:rPr>
              <w:t>.</w:t>
            </w:r>
          </w:p>
          <w:p w14:paraId="0994728B" w14:textId="4AB39685" w:rsidR="00DF3D1C" w:rsidRPr="00293F44" w:rsidRDefault="00DF3D1C" w:rsidP="00414618">
            <w:pPr>
              <w:spacing w:after="0" w:line="240" w:lineRule="auto"/>
              <w:rPr>
                <w:rFonts w:ascii="Arial" w:hAnsi="Arial" w:cs="Arial"/>
                <w:sz w:val="20"/>
                <w:szCs w:val="20"/>
              </w:rPr>
            </w:pPr>
          </w:p>
        </w:tc>
      </w:tr>
      <w:tr w:rsidR="00BA2D3C" w:rsidRPr="00293F44" w14:paraId="55554F4C" w14:textId="77777777" w:rsidTr="00DB41FA">
        <w:tc>
          <w:tcPr>
            <w:tcW w:w="1890" w:type="dxa"/>
          </w:tcPr>
          <w:p w14:paraId="5B49D2B4" w14:textId="77777777" w:rsidR="00BA2D3C" w:rsidRPr="00293F44" w:rsidRDefault="00BA2D3C" w:rsidP="00BA2D3C">
            <w:pPr>
              <w:spacing w:after="0" w:line="240" w:lineRule="auto"/>
              <w:jc w:val="center"/>
              <w:rPr>
                <w:rFonts w:ascii="Arial" w:hAnsi="Arial" w:cs="Arial"/>
                <w:color w:val="000000" w:themeColor="text1"/>
                <w:sz w:val="20"/>
                <w:szCs w:val="20"/>
              </w:rPr>
            </w:pPr>
          </w:p>
        </w:tc>
        <w:tc>
          <w:tcPr>
            <w:tcW w:w="1620" w:type="dxa"/>
          </w:tcPr>
          <w:p w14:paraId="3A25326F" w14:textId="2325B476" w:rsidR="00BA2D3C" w:rsidRPr="00293F44" w:rsidRDefault="00BA2D3C" w:rsidP="0016188F">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Evidence</w:t>
            </w:r>
          </w:p>
        </w:tc>
        <w:sdt>
          <w:sdtPr>
            <w:rPr>
              <w:rFonts w:ascii="Arial" w:hAnsi="Arial" w:cs="Arial"/>
              <w:color w:val="000000" w:themeColor="text1"/>
              <w:sz w:val="20"/>
              <w:szCs w:val="20"/>
            </w:rPr>
            <w:id w:val="635990615"/>
            <w:placeholder>
              <w:docPart w:val="DefaultPlaceholder_-1854013440"/>
            </w:placeholder>
            <w:showingPlcHdr/>
          </w:sdtPr>
          <w:sdtEndPr/>
          <w:sdtContent>
            <w:tc>
              <w:tcPr>
                <w:tcW w:w="2430" w:type="dxa"/>
              </w:tcPr>
              <w:p w14:paraId="400CAD82" w14:textId="661CB66C" w:rsidR="00BA2D3C" w:rsidRPr="00293F44" w:rsidRDefault="00BA2D3C" w:rsidP="7C03DE3C">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721487832"/>
            <w:placeholder>
              <w:docPart w:val="DefaultPlaceholder_-1854013440"/>
            </w:placeholder>
            <w:showingPlcHdr/>
          </w:sdtPr>
          <w:sdtEndPr/>
          <w:sdtContent>
            <w:tc>
              <w:tcPr>
                <w:tcW w:w="2790" w:type="dxa"/>
              </w:tcPr>
              <w:p w14:paraId="41691E42" w14:textId="1198F11A" w:rsidR="00BA2D3C" w:rsidRPr="00293F44" w:rsidRDefault="00BA2D3C" w:rsidP="000B7553">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color w:val="000000" w:themeColor="text1"/>
              <w:sz w:val="20"/>
              <w:szCs w:val="20"/>
            </w:rPr>
            <w:id w:val="-408693657"/>
            <w:placeholder>
              <w:docPart w:val="DefaultPlaceholder_-1854013440"/>
            </w:placeholder>
            <w:showingPlcHdr/>
          </w:sdtPr>
          <w:sdtEndPr/>
          <w:sdtContent>
            <w:tc>
              <w:tcPr>
                <w:tcW w:w="2610" w:type="dxa"/>
              </w:tcPr>
              <w:p w14:paraId="78BA8F22" w14:textId="73DF8F34" w:rsidR="00BA2D3C" w:rsidRPr="00293F44" w:rsidRDefault="00BA2D3C" w:rsidP="004F5A72">
                <w:pPr>
                  <w:spacing w:after="0" w:line="240" w:lineRule="auto"/>
                  <w:rPr>
                    <w:rFonts w:ascii="Arial" w:hAnsi="Arial" w:cs="Arial"/>
                    <w:color w:val="000000" w:themeColor="text1"/>
                    <w:sz w:val="20"/>
                    <w:szCs w:val="20"/>
                  </w:rPr>
                </w:pPr>
                <w:r w:rsidRPr="000B5984">
                  <w:rPr>
                    <w:rStyle w:val="PlaceholderText"/>
                  </w:rPr>
                  <w:t>Click or tap here to enter text.</w:t>
                </w:r>
              </w:p>
            </w:tc>
          </w:sdtContent>
        </w:sdt>
        <w:sdt>
          <w:sdtPr>
            <w:rPr>
              <w:rFonts w:ascii="Arial" w:hAnsi="Arial" w:cs="Arial"/>
              <w:sz w:val="20"/>
              <w:szCs w:val="20"/>
            </w:rPr>
            <w:id w:val="-290125514"/>
            <w:placeholder>
              <w:docPart w:val="DefaultPlaceholder_-1854013440"/>
            </w:placeholder>
            <w:showingPlcHdr/>
          </w:sdtPr>
          <w:sdtEndPr/>
          <w:sdtContent>
            <w:tc>
              <w:tcPr>
                <w:tcW w:w="3150" w:type="dxa"/>
              </w:tcPr>
              <w:p w14:paraId="2811FE4B" w14:textId="593C0B74" w:rsidR="00BA2D3C" w:rsidRPr="00293F44" w:rsidRDefault="00BA2D3C" w:rsidP="00414618">
                <w:pPr>
                  <w:spacing w:after="0" w:line="240" w:lineRule="auto"/>
                  <w:rPr>
                    <w:rFonts w:ascii="Arial" w:hAnsi="Arial" w:cs="Arial"/>
                    <w:sz w:val="20"/>
                    <w:szCs w:val="20"/>
                  </w:rPr>
                </w:pPr>
                <w:r w:rsidRPr="000B5984">
                  <w:rPr>
                    <w:rStyle w:val="PlaceholderText"/>
                  </w:rPr>
                  <w:t>Click or tap here to enter text.</w:t>
                </w:r>
              </w:p>
            </w:tc>
          </w:sdtContent>
        </w:sdt>
      </w:tr>
    </w:tbl>
    <w:p w14:paraId="19C04A8C" w14:textId="77777777" w:rsidR="0016188F" w:rsidRPr="00293F44" w:rsidRDefault="0016188F" w:rsidP="0016188F">
      <w:pPr>
        <w:spacing w:after="0" w:line="240" w:lineRule="auto"/>
        <w:rPr>
          <w:rFonts w:ascii="Arial" w:hAnsi="Arial" w:cs="Arial"/>
          <w:color w:val="000000" w:themeColor="text1"/>
          <w:sz w:val="20"/>
          <w:szCs w:val="20"/>
        </w:rPr>
      </w:pPr>
    </w:p>
    <w:p w14:paraId="00F8AD90" w14:textId="77777777" w:rsidR="00072D4A" w:rsidRPr="00293F44" w:rsidRDefault="00072D4A" w:rsidP="0016188F">
      <w:pPr>
        <w:spacing w:after="0" w:line="240" w:lineRule="auto"/>
        <w:rPr>
          <w:rFonts w:ascii="Arial" w:hAnsi="Arial" w:cs="Arial"/>
          <w:color w:val="000000" w:themeColor="text1"/>
          <w:sz w:val="20"/>
          <w:szCs w:val="20"/>
        </w:rPr>
      </w:pPr>
    </w:p>
    <w:sectPr w:rsidR="00072D4A" w:rsidRPr="00293F44" w:rsidSect="003D5288">
      <w:headerReference w:type="even" r:id="rId10"/>
      <w:headerReference w:type="default" r:id="rId11"/>
      <w:footerReference w:type="even" r:id="rId12"/>
      <w:footerReference w:type="default" r:id="rId13"/>
      <w:headerReference w:type="first" r:id="rId14"/>
      <w:footerReference w:type="first" r:id="rId15"/>
      <w:pgSz w:w="15840" w:h="12240" w:orient="landscape"/>
      <w:pgMar w:top="513" w:right="1440" w:bottom="6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E28BF" w14:textId="77777777" w:rsidR="008740D9" w:rsidRDefault="008740D9" w:rsidP="001E6561">
      <w:pPr>
        <w:spacing w:after="0" w:line="240" w:lineRule="auto"/>
      </w:pPr>
      <w:r>
        <w:separator/>
      </w:r>
    </w:p>
  </w:endnote>
  <w:endnote w:type="continuationSeparator" w:id="0">
    <w:p w14:paraId="5BB35F48" w14:textId="77777777" w:rsidR="008740D9" w:rsidRDefault="008740D9" w:rsidP="001E6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0"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327B4" w14:textId="77777777" w:rsidR="00636998" w:rsidRDefault="00636998" w:rsidP="00072D4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070739" w14:textId="77777777" w:rsidR="00636998" w:rsidRDefault="00636998" w:rsidP="00476D9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A5B15" w14:textId="73A62CF2" w:rsidR="00636998" w:rsidRDefault="00636998" w:rsidP="00072D4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5B4C">
      <w:rPr>
        <w:rStyle w:val="PageNumber"/>
        <w:noProof/>
      </w:rPr>
      <w:t>2</w:t>
    </w:r>
    <w:r>
      <w:rPr>
        <w:rStyle w:val="PageNumber"/>
      </w:rPr>
      <w:fldChar w:fldCharType="end"/>
    </w:r>
  </w:p>
  <w:p w14:paraId="1C54E329" w14:textId="1B43FF4D" w:rsidR="00636998" w:rsidRDefault="00636998" w:rsidP="00476D97">
    <w:pPr>
      <w:pStyle w:val="Footer"/>
      <w:ind w:right="360"/>
    </w:pPr>
    <w:r w:rsidRPr="00316A65">
      <w:rPr>
        <w:rFonts w:cstheme="minorHAnsi"/>
        <w:b/>
        <w:noProof/>
      </w:rPr>
      <w:drawing>
        <wp:anchor distT="0" distB="0" distL="114300" distR="114300" simplePos="0" relativeHeight="251665408" behindDoc="0" locked="0" layoutInCell="1" allowOverlap="1" wp14:anchorId="4A2AA2D9" wp14:editId="60B62A0F">
          <wp:simplePos x="0" y="0"/>
          <wp:positionH relativeFrom="column">
            <wp:posOffset>5963285</wp:posOffset>
          </wp:positionH>
          <wp:positionV relativeFrom="paragraph">
            <wp:posOffset>60325</wp:posOffset>
          </wp:positionV>
          <wp:extent cx="1899285" cy="311514"/>
          <wp:effectExtent l="0" t="0" r="5715" b="0"/>
          <wp:wrapNone/>
          <wp:docPr id="2" name="Picture 0" descr="ODE_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E_logo color.jpg"/>
                  <pic:cNvPicPr/>
                </pic:nvPicPr>
                <pic:blipFill>
                  <a:blip r:embed="rId1" cstate="print"/>
                  <a:stretch>
                    <a:fillRect/>
                  </a:stretch>
                </pic:blipFill>
                <pic:spPr>
                  <a:xfrm>
                    <a:off x="0" y="0"/>
                    <a:ext cx="1899285" cy="311514"/>
                  </a:xfrm>
                  <a:prstGeom prst="rect">
                    <a:avLst/>
                  </a:prstGeom>
                </pic:spPr>
              </pic:pic>
            </a:graphicData>
          </a:graphic>
          <wp14:sizeRelH relativeFrom="margin">
            <wp14:pctWidth>0</wp14:pctWidth>
          </wp14:sizeRelH>
          <wp14:sizeRelV relativeFrom="margin">
            <wp14:pctHeight>0</wp14:pctHeight>
          </wp14:sizeRelV>
        </wp:anchor>
      </w:drawing>
    </w:r>
    <w:r w:rsidR="00B71599">
      <w:t xml:space="preserve">FINAL </w:t>
    </w:r>
    <w:r w:rsidR="00996C71">
      <w:t xml:space="preserve">March </w:t>
    </w:r>
    <w:r w:rsidR="00BA2D3C">
      <w:t>2</w:t>
    </w:r>
    <w:r w:rsidR="00B71599">
      <w:t>7</w:t>
    </w:r>
    <w:r w:rsidR="00996C71">
      <w:t>, 2020</w:t>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92B23" w14:textId="77777777" w:rsidR="00B71599" w:rsidRDefault="00B715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15B70" w14:textId="77777777" w:rsidR="008740D9" w:rsidRDefault="008740D9" w:rsidP="001E6561">
      <w:pPr>
        <w:spacing w:after="0" w:line="240" w:lineRule="auto"/>
      </w:pPr>
      <w:r>
        <w:separator/>
      </w:r>
    </w:p>
  </w:footnote>
  <w:footnote w:type="continuationSeparator" w:id="0">
    <w:p w14:paraId="239499EB" w14:textId="77777777" w:rsidR="008740D9" w:rsidRDefault="008740D9" w:rsidP="001E6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9169A" w14:textId="77777777" w:rsidR="00B71599" w:rsidRDefault="00B7159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5B85B" w14:textId="77777777" w:rsidR="00B71599" w:rsidRDefault="00B7159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CE118" w14:textId="77777777" w:rsidR="00B71599" w:rsidRDefault="00B715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F164C"/>
    <w:multiLevelType w:val="hybridMultilevel"/>
    <w:tmpl w:val="2EB0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45E37"/>
    <w:multiLevelType w:val="hybridMultilevel"/>
    <w:tmpl w:val="A420EC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C961FC4"/>
    <w:multiLevelType w:val="hybridMultilevel"/>
    <w:tmpl w:val="AC6AF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YvR2ZlTMrYEOLszlVby4uFZhG5yM/GSPeXOSooBVuo4jwba4TjMNUccJubnIC5SE9nushU2GG4/8wdoRPe2jnw==" w:salt="P09sVyMRJWcuxBRti1/YtA=="/>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88F"/>
    <w:rsid w:val="00003153"/>
    <w:rsid w:val="00003850"/>
    <w:rsid w:val="00007724"/>
    <w:rsid w:val="00011329"/>
    <w:rsid w:val="00011EA1"/>
    <w:rsid w:val="00013951"/>
    <w:rsid w:val="0002273D"/>
    <w:rsid w:val="00052278"/>
    <w:rsid w:val="00054FE5"/>
    <w:rsid w:val="00057234"/>
    <w:rsid w:val="00072D4A"/>
    <w:rsid w:val="000A0FB2"/>
    <w:rsid w:val="000B35F2"/>
    <w:rsid w:val="000B395E"/>
    <w:rsid w:val="000B478E"/>
    <w:rsid w:val="000B4D01"/>
    <w:rsid w:val="000B6C3E"/>
    <w:rsid w:val="000B7553"/>
    <w:rsid w:val="000C4686"/>
    <w:rsid w:val="000C5B83"/>
    <w:rsid w:val="0010398F"/>
    <w:rsid w:val="0012174B"/>
    <w:rsid w:val="001335BC"/>
    <w:rsid w:val="00133F74"/>
    <w:rsid w:val="00141614"/>
    <w:rsid w:val="001606B4"/>
    <w:rsid w:val="0016188F"/>
    <w:rsid w:val="0016695C"/>
    <w:rsid w:val="0018533B"/>
    <w:rsid w:val="00186E4D"/>
    <w:rsid w:val="00186FFD"/>
    <w:rsid w:val="001A31D5"/>
    <w:rsid w:val="001A47DC"/>
    <w:rsid w:val="001B11B8"/>
    <w:rsid w:val="001B1B08"/>
    <w:rsid w:val="001B2CDA"/>
    <w:rsid w:val="001B35BF"/>
    <w:rsid w:val="001C3216"/>
    <w:rsid w:val="001C654E"/>
    <w:rsid w:val="001C72D9"/>
    <w:rsid w:val="001E16D0"/>
    <w:rsid w:val="001E6561"/>
    <w:rsid w:val="001F0AC6"/>
    <w:rsid w:val="002050D6"/>
    <w:rsid w:val="002069F4"/>
    <w:rsid w:val="00207086"/>
    <w:rsid w:val="00211C0E"/>
    <w:rsid w:val="00214BB8"/>
    <w:rsid w:val="0021717E"/>
    <w:rsid w:val="00237B7A"/>
    <w:rsid w:val="002506B2"/>
    <w:rsid w:val="0025550D"/>
    <w:rsid w:val="002619E9"/>
    <w:rsid w:val="00261AA2"/>
    <w:rsid w:val="00263A14"/>
    <w:rsid w:val="002643A6"/>
    <w:rsid w:val="00267214"/>
    <w:rsid w:val="00284B06"/>
    <w:rsid w:val="0029346B"/>
    <w:rsid w:val="00293F44"/>
    <w:rsid w:val="00294854"/>
    <w:rsid w:val="002970DF"/>
    <w:rsid w:val="002A0C81"/>
    <w:rsid w:val="002A3D70"/>
    <w:rsid w:val="002A4DEC"/>
    <w:rsid w:val="002A5956"/>
    <w:rsid w:val="002C1BF0"/>
    <w:rsid w:val="002C6C32"/>
    <w:rsid w:val="002D7264"/>
    <w:rsid w:val="002D76AA"/>
    <w:rsid w:val="002E0D59"/>
    <w:rsid w:val="002F524D"/>
    <w:rsid w:val="002F5BB1"/>
    <w:rsid w:val="002F6F6C"/>
    <w:rsid w:val="00323F80"/>
    <w:rsid w:val="0033261B"/>
    <w:rsid w:val="00365BC1"/>
    <w:rsid w:val="00367131"/>
    <w:rsid w:val="00387942"/>
    <w:rsid w:val="00391C2C"/>
    <w:rsid w:val="00397C28"/>
    <w:rsid w:val="003A3F2D"/>
    <w:rsid w:val="003A7C62"/>
    <w:rsid w:val="003C1B6C"/>
    <w:rsid w:val="003C2513"/>
    <w:rsid w:val="003D0348"/>
    <w:rsid w:val="003D5288"/>
    <w:rsid w:val="00401897"/>
    <w:rsid w:val="00403A8E"/>
    <w:rsid w:val="00414618"/>
    <w:rsid w:val="004219D1"/>
    <w:rsid w:val="004416B0"/>
    <w:rsid w:val="004536C3"/>
    <w:rsid w:val="004559C6"/>
    <w:rsid w:val="00463F61"/>
    <w:rsid w:val="004650CA"/>
    <w:rsid w:val="00476D97"/>
    <w:rsid w:val="00480ACC"/>
    <w:rsid w:val="0048238A"/>
    <w:rsid w:val="00483B92"/>
    <w:rsid w:val="0048630E"/>
    <w:rsid w:val="0048654C"/>
    <w:rsid w:val="00493760"/>
    <w:rsid w:val="004B217B"/>
    <w:rsid w:val="004C1D1A"/>
    <w:rsid w:val="004C605C"/>
    <w:rsid w:val="004D3A2A"/>
    <w:rsid w:val="004D6DC5"/>
    <w:rsid w:val="004E3EEB"/>
    <w:rsid w:val="004E4FD6"/>
    <w:rsid w:val="004F5A72"/>
    <w:rsid w:val="004F7A32"/>
    <w:rsid w:val="00507B21"/>
    <w:rsid w:val="00507EBA"/>
    <w:rsid w:val="005202B4"/>
    <w:rsid w:val="005224E9"/>
    <w:rsid w:val="00523293"/>
    <w:rsid w:val="00527217"/>
    <w:rsid w:val="0053142F"/>
    <w:rsid w:val="005319B7"/>
    <w:rsid w:val="00532ED4"/>
    <w:rsid w:val="00533533"/>
    <w:rsid w:val="00541256"/>
    <w:rsid w:val="005455EB"/>
    <w:rsid w:val="005458B1"/>
    <w:rsid w:val="0055159D"/>
    <w:rsid w:val="00564336"/>
    <w:rsid w:val="005712AD"/>
    <w:rsid w:val="005748C1"/>
    <w:rsid w:val="00575232"/>
    <w:rsid w:val="00576497"/>
    <w:rsid w:val="00597FB4"/>
    <w:rsid w:val="00597FC9"/>
    <w:rsid w:val="005A4DF2"/>
    <w:rsid w:val="005B5402"/>
    <w:rsid w:val="005C560A"/>
    <w:rsid w:val="005C7178"/>
    <w:rsid w:val="005C79AA"/>
    <w:rsid w:val="005D1A5F"/>
    <w:rsid w:val="005D4394"/>
    <w:rsid w:val="005F68F0"/>
    <w:rsid w:val="006021A4"/>
    <w:rsid w:val="00623D31"/>
    <w:rsid w:val="00636998"/>
    <w:rsid w:val="00645E68"/>
    <w:rsid w:val="00646AF7"/>
    <w:rsid w:val="006519C0"/>
    <w:rsid w:val="0065486C"/>
    <w:rsid w:val="00655B4C"/>
    <w:rsid w:val="0066101E"/>
    <w:rsid w:val="00662374"/>
    <w:rsid w:val="00674EB0"/>
    <w:rsid w:val="0067625C"/>
    <w:rsid w:val="00681309"/>
    <w:rsid w:val="006852A7"/>
    <w:rsid w:val="00685934"/>
    <w:rsid w:val="006B3421"/>
    <w:rsid w:val="006C1826"/>
    <w:rsid w:val="006C2226"/>
    <w:rsid w:val="006C2A8B"/>
    <w:rsid w:val="006C2D8C"/>
    <w:rsid w:val="006C4576"/>
    <w:rsid w:val="006D0941"/>
    <w:rsid w:val="006D0B7D"/>
    <w:rsid w:val="006D1704"/>
    <w:rsid w:val="006D37CD"/>
    <w:rsid w:val="006E27C9"/>
    <w:rsid w:val="006E5217"/>
    <w:rsid w:val="006E6364"/>
    <w:rsid w:val="006E667C"/>
    <w:rsid w:val="006E70D1"/>
    <w:rsid w:val="006F3D44"/>
    <w:rsid w:val="006F6980"/>
    <w:rsid w:val="0070216A"/>
    <w:rsid w:val="007022A2"/>
    <w:rsid w:val="007102C1"/>
    <w:rsid w:val="007134AB"/>
    <w:rsid w:val="00715211"/>
    <w:rsid w:val="007268E7"/>
    <w:rsid w:val="00731A5A"/>
    <w:rsid w:val="00732861"/>
    <w:rsid w:val="00735017"/>
    <w:rsid w:val="00736101"/>
    <w:rsid w:val="007366C9"/>
    <w:rsid w:val="00737AD7"/>
    <w:rsid w:val="0074107E"/>
    <w:rsid w:val="0075229A"/>
    <w:rsid w:val="00752B57"/>
    <w:rsid w:val="0075319E"/>
    <w:rsid w:val="0075544E"/>
    <w:rsid w:val="00765824"/>
    <w:rsid w:val="00765E29"/>
    <w:rsid w:val="007A3A13"/>
    <w:rsid w:val="007A7573"/>
    <w:rsid w:val="007A7F26"/>
    <w:rsid w:val="007B5168"/>
    <w:rsid w:val="007B58D6"/>
    <w:rsid w:val="007B7848"/>
    <w:rsid w:val="007C520C"/>
    <w:rsid w:val="007D42E5"/>
    <w:rsid w:val="007F2984"/>
    <w:rsid w:val="007F785F"/>
    <w:rsid w:val="008004EA"/>
    <w:rsid w:val="00807757"/>
    <w:rsid w:val="0081344D"/>
    <w:rsid w:val="00823CE4"/>
    <w:rsid w:val="00834166"/>
    <w:rsid w:val="0084279B"/>
    <w:rsid w:val="00842F20"/>
    <w:rsid w:val="00845E47"/>
    <w:rsid w:val="00857037"/>
    <w:rsid w:val="0086458A"/>
    <w:rsid w:val="008673B1"/>
    <w:rsid w:val="008740D9"/>
    <w:rsid w:val="00875522"/>
    <w:rsid w:val="00876879"/>
    <w:rsid w:val="0088234F"/>
    <w:rsid w:val="00886002"/>
    <w:rsid w:val="008975F4"/>
    <w:rsid w:val="008A4F66"/>
    <w:rsid w:val="008A5C78"/>
    <w:rsid w:val="008A5E65"/>
    <w:rsid w:val="008B1570"/>
    <w:rsid w:val="008C4F01"/>
    <w:rsid w:val="008D18BF"/>
    <w:rsid w:val="008D2C6A"/>
    <w:rsid w:val="008D53E7"/>
    <w:rsid w:val="008D6565"/>
    <w:rsid w:val="008F3AEA"/>
    <w:rsid w:val="008F686C"/>
    <w:rsid w:val="00900BE4"/>
    <w:rsid w:val="009137EA"/>
    <w:rsid w:val="00924728"/>
    <w:rsid w:val="00932135"/>
    <w:rsid w:val="0094016C"/>
    <w:rsid w:val="009402B4"/>
    <w:rsid w:val="009405EA"/>
    <w:rsid w:val="00940679"/>
    <w:rsid w:val="009447B8"/>
    <w:rsid w:val="00944C9E"/>
    <w:rsid w:val="00945B7F"/>
    <w:rsid w:val="00956286"/>
    <w:rsid w:val="00956662"/>
    <w:rsid w:val="009575C9"/>
    <w:rsid w:val="00962CDD"/>
    <w:rsid w:val="0098242A"/>
    <w:rsid w:val="00983318"/>
    <w:rsid w:val="009872CE"/>
    <w:rsid w:val="00996C71"/>
    <w:rsid w:val="009A4F47"/>
    <w:rsid w:val="009B1D37"/>
    <w:rsid w:val="009B6B64"/>
    <w:rsid w:val="009C4ABC"/>
    <w:rsid w:val="009C5C74"/>
    <w:rsid w:val="009D2544"/>
    <w:rsid w:val="009D717D"/>
    <w:rsid w:val="009E406C"/>
    <w:rsid w:val="009E50C5"/>
    <w:rsid w:val="00A1678F"/>
    <w:rsid w:val="00A211DB"/>
    <w:rsid w:val="00A22796"/>
    <w:rsid w:val="00A22C68"/>
    <w:rsid w:val="00A23850"/>
    <w:rsid w:val="00A506A0"/>
    <w:rsid w:val="00A54FB2"/>
    <w:rsid w:val="00A55055"/>
    <w:rsid w:val="00A56CEF"/>
    <w:rsid w:val="00A61967"/>
    <w:rsid w:val="00A70E63"/>
    <w:rsid w:val="00A71947"/>
    <w:rsid w:val="00A71BE4"/>
    <w:rsid w:val="00A72A20"/>
    <w:rsid w:val="00A73041"/>
    <w:rsid w:val="00A8219E"/>
    <w:rsid w:val="00A90E9E"/>
    <w:rsid w:val="00A9584D"/>
    <w:rsid w:val="00A96EC6"/>
    <w:rsid w:val="00AA7645"/>
    <w:rsid w:val="00AB0754"/>
    <w:rsid w:val="00AC00DD"/>
    <w:rsid w:val="00AC365F"/>
    <w:rsid w:val="00AD7954"/>
    <w:rsid w:val="00AE53DB"/>
    <w:rsid w:val="00AE6953"/>
    <w:rsid w:val="00AF4477"/>
    <w:rsid w:val="00AF4F09"/>
    <w:rsid w:val="00AF5BCF"/>
    <w:rsid w:val="00AF7EA4"/>
    <w:rsid w:val="00B01A6B"/>
    <w:rsid w:val="00B06BCC"/>
    <w:rsid w:val="00B07A45"/>
    <w:rsid w:val="00B12466"/>
    <w:rsid w:val="00B22B1F"/>
    <w:rsid w:val="00B250C3"/>
    <w:rsid w:val="00B27C9C"/>
    <w:rsid w:val="00B52A92"/>
    <w:rsid w:val="00B54C73"/>
    <w:rsid w:val="00B6337E"/>
    <w:rsid w:val="00B63577"/>
    <w:rsid w:val="00B71599"/>
    <w:rsid w:val="00B76DD9"/>
    <w:rsid w:val="00B8767A"/>
    <w:rsid w:val="00B95E78"/>
    <w:rsid w:val="00BA1F9F"/>
    <w:rsid w:val="00BA2D3C"/>
    <w:rsid w:val="00BB001F"/>
    <w:rsid w:val="00BB25C8"/>
    <w:rsid w:val="00BC0D83"/>
    <w:rsid w:val="00BC535B"/>
    <w:rsid w:val="00BD2AE3"/>
    <w:rsid w:val="00BD3FC1"/>
    <w:rsid w:val="00BF0504"/>
    <w:rsid w:val="00BF4DDD"/>
    <w:rsid w:val="00BF687D"/>
    <w:rsid w:val="00C0095D"/>
    <w:rsid w:val="00C11779"/>
    <w:rsid w:val="00C117EC"/>
    <w:rsid w:val="00C12323"/>
    <w:rsid w:val="00C12C8E"/>
    <w:rsid w:val="00C1357A"/>
    <w:rsid w:val="00C2046D"/>
    <w:rsid w:val="00C21840"/>
    <w:rsid w:val="00C21975"/>
    <w:rsid w:val="00C2460C"/>
    <w:rsid w:val="00C321AC"/>
    <w:rsid w:val="00C355CF"/>
    <w:rsid w:val="00C45811"/>
    <w:rsid w:val="00C46863"/>
    <w:rsid w:val="00C5251A"/>
    <w:rsid w:val="00C56F70"/>
    <w:rsid w:val="00C604FA"/>
    <w:rsid w:val="00C6051B"/>
    <w:rsid w:val="00C60E8B"/>
    <w:rsid w:val="00C66E6C"/>
    <w:rsid w:val="00C6727E"/>
    <w:rsid w:val="00C72614"/>
    <w:rsid w:val="00C72F60"/>
    <w:rsid w:val="00C749F1"/>
    <w:rsid w:val="00CA3FD9"/>
    <w:rsid w:val="00CD1FE5"/>
    <w:rsid w:val="00CD2C6B"/>
    <w:rsid w:val="00CD546A"/>
    <w:rsid w:val="00CE73DA"/>
    <w:rsid w:val="00CF70D6"/>
    <w:rsid w:val="00D022FF"/>
    <w:rsid w:val="00D10439"/>
    <w:rsid w:val="00D233A4"/>
    <w:rsid w:val="00D23497"/>
    <w:rsid w:val="00D252CA"/>
    <w:rsid w:val="00D34489"/>
    <w:rsid w:val="00D43026"/>
    <w:rsid w:val="00D47CD3"/>
    <w:rsid w:val="00D65054"/>
    <w:rsid w:val="00D662DD"/>
    <w:rsid w:val="00D70501"/>
    <w:rsid w:val="00D74F7D"/>
    <w:rsid w:val="00D75100"/>
    <w:rsid w:val="00D91855"/>
    <w:rsid w:val="00DA49D5"/>
    <w:rsid w:val="00DA51B4"/>
    <w:rsid w:val="00DA764D"/>
    <w:rsid w:val="00DB41FA"/>
    <w:rsid w:val="00DC127F"/>
    <w:rsid w:val="00DC6DE6"/>
    <w:rsid w:val="00DD3A6C"/>
    <w:rsid w:val="00DD3B64"/>
    <w:rsid w:val="00DE065A"/>
    <w:rsid w:val="00DE0E3D"/>
    <w:rsid w:val="00DE25A1"/>
    <w:rsid w:val="00DE7E8A"/>
    <w:rsid w:val="00DF3D1C"/>
    <w:rsid w:val="00E00333"/>
    <w:rsid w:val="00E032A5"/>
    <w:rsid w:val="00E0421F"/>
    <w:rsid w:val="00E05AE4"/>
    <w:rsid w:val="00E139EF"/>
    <w:rsid w:val="00E23967"/>
    <w:rsid w:val="00E2691B"/>
    <w:rsid w:val="00E32A3F"/>
    <w:rsid w:val="00E3745A"/>
    <w:rsid w:val="00E42EAC"/>
    <w:rsid w:val="00E43352"/>
    <w:rsid w:val="00E4576C"/>
    <w:rsid w:val="00E46A55"/>
    <w:rsid w:val="00E52829"/>
    <w:rsid w:val="00E54C36"/>
    <w:rsid w:val="00E73492"/>
    <w:rsid w:val="00E7730B"/>
    <w:rsid w:val="00E827C4"/>
    <w:rsid w:val="00E90FE9"/>
    <w:rsid w:val="00E94CA0"/>
    <w:rsid w:val="00EA1AC0"/>
    <w:rsid w:val="00ED2B24"/>
    <w:rsid w:val="00ED5E7C"/>
    <w:rsid w:val="00EF3F81"/>
    <w:rsid w:val="00EF465C"/>
    <w:rsid w:val="00EF7BA6"/>
    <w:rsid w:val="00F04E0D"/>
    <w:rsid w:val="00F04E81"/>
    <w:rsid w:val="00F06F94"/>
    <w:rsid w:val="00F122E3"/>
    <w:rsid w:val="00F323B9"/>
    <w:rsid w:val="00F35366"/>
    <w:rsid w:val="00F3679A"/>
    <w:rsid w:val="00F47E5C"/>
    <w:rsid w:val="00F50CC8"/>
    <w:rsid w:val="00F5398D"/>
    <w:rsid w:val="00F631E7"/>
    <w:rsid w:val="00F826A1"/>
    <w:rsid w:val="00F95574"/>
    <w:rsid w:val="00FA12B3"/>
    <w:rsid w:val="00FA6E42"/>
    <w:rsid w:val="00FB109D"/>
    <w:rsid w:val="00FC7258"/>
    <w:rsid w:val="00FC775C"/>
    <w:rsid w:val="00FD5A98"/>
    <w:rsid w:val="00FE2EA4"/>
    <w:rsid w:val="00FE4F14"/>
    <w:rsid w:val="00FE4FAA"/>
    <w:rsid w:val="00FF09FC"/>
    <w:rsid w:val="00FF437E"/>
    <w:rsid w:val="04D8C2D5"/>
    <w:rsid w:val="44926B12"/>
    <w:rsid w:val="7C03D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8A59F6B"/>
  <w14:defaultImageDpi w14:val="32767"/>
  <w15:docId w15:val="{A6F7BCBC-8BC5-9E4D-8C76-9F437FA7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88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188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1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88F"/>
    <w:rPr>
      <w:rFonts w:ascii="Segoe UI" w:hAnsi="Segoe UI" w:cs="Segoe UI"/>
      <w:sz w:val="18"/>
      <w:szCs w:val="18"/>
    </w:rPr>
  </w:style>
  <w:style w:type="character" w:styleId="CommentReference">
    <w:name w:val="annotation reference"/>
    <w:basedOn w:val="DefaultParagraphFont"/>
    <w:uiPriority w:val="99"/>
    <w:semiHidden/>
    <w:unhideWhenUsed/>
    <w:rsid w:val="0016188F"/>
    <w:rPr>
      <w:sz w:val="16"/>
      <w:szCs w:val="16"/>
    </w:rPr>
  </w:style>
  <w:style w:type="paragraph" w:styleId="CommentText">
    <w:name w:val="annotation text"/>
    <w:basedOn w:val="Normal"/>
    <w:link w:val="CommentTextChar"/>
    <w:uiPriority w:val="99"/>
    <w:semiHidden/>
    <w:unhideWhenUsed/>
    <w:rsid w:val="0016188F"/>
    <w:pPr>
      <w:spacing w:line="240" w:lineRule="auto"/>
    </w:pPr>
    <w:rPr>
      <w:sz w:val="20"/>
      <w:szCs w:val="20"/>
    </w:rPr>
  </w:style>
  <w:style w:type="character" w:customStyle="1" w:styleId="CommentTextChar">
    <w:name w:val="Comment Text Char"/>
    <w:basedOn w:val="DefaultParagraphFont"/>
    <w:link w:val="CommentText"/>
    <w:uiPriority w:val="99"/>
    <w:semiHidden/>
    <w:rsid w:val="0016188F"/>
    <w:rPr>
      <w:sz w:val="20"/>
      <w:szCs w:val="20"/>
    </w:rPr>
  </w:style>
  <w:style w:type="paragraph" w:styleId="ListParagraph">
    <w:name w:val="List Paragraph"/>
    <w:basedOn w:val="Normal"/>
    <w:uiPriority w:val="34"/>
    <w:qFormat/>
    <w:rsid w:val="0016188F"/>
    <w:pPr>
      <w:ind w:left="720"/>
      <w:contextualSpacing/>
    </w:pPr>
  </w:style>
  <w:style w:type="paragraph" w:styleId="CommentSubject">
    <w:name w:val="annotation subject"/>
    <w:basedOn w:val="CommentText"/>
    <w:next w:val="CommentText"/>
    <w:link w:val="CommentSubjectChar"/>
    <w:uiPriority w:val="99"/>
    <w:semiHidden/>
    <w:unhideWhenUsed/>
    <w:rsid w:val="0016188F"/>
    <w:rPr>
      <w:b/>
      <w:bCs/>
    </w:rPr>
  </w:style>
  <w:style w:type="character" w:customStyle="1" w:styleId="CommentSubjectChar">
    <w:name w:val="Comment Subject Char"/>
    <w:basedOn w:val="CommentTextChar"/>
    <w:link w:val="CommentSubject"/>
    <w:uiPriority w:val="99"/>
    <w:semiHidden/>
    <w:rsid w:val="0016188F"/>
    <w:rPr>
      <w:b/>
      <w:bCs/>
      <w:sz w:val="20"/>
      <w:szCs w:val="20"/>
    </w:rPr>
  </w:style>
  <w:style w:type="paragraph" w:styleId="Header">
    <w:name w:val="header"/>
    <w:basedOn w:val="Normal"/>
    <w:link w:val="HeaderChar"/>
    <w:uiPriority w:val="99"/>
    <w:unhideWhenUsed/>
    <w:rsid w:val="00161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88F"/>
    <w:rPr>
      <w:sz w:val="22"/>
      <w:szCs w:val="22"/>
    </w:rPr>
  </w:style>
  <w:style w:type="paragraph" w:styleId="Footer">
    <w:name w:val="footer"/>
    <w:basedOn w:val="Normal"/>
    <w:link w:val="FooterChar"/>
    <w:uiPriority w:val="99"/>
    <w:unhideWhenUsed/>
    <w:rsid w:val="00161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88F"/>
    <w:rPr>
      <w:sz w:val="22"/>
      <w:szCs w:val="22"/>
    </w:rPr>
  </w:style>
  <w:style w:type="paragraph" w:styleId="Revision">
    <w:name w:val="Revision"/>
    <w:hidden/>
    <w:uiPriority w:val="99"/>
    <w:semiHidden/>
    <w:rsid w:val="0016188F"/>
    <w:rPr>
      <w:sz w:val="22"/>
      <w:szCs w:val="22"/>
    </w:rPr>
  </w:style>
  <w:style w:type="paragraph" w:styleId="NormalWeb">
    <w:name w:val="Normal (Web)"/>
    <w:basedOn w:val="Normal"/>
    <w:uiPriority w:val="99"/>
    <w:unhideWhenUsed/>
    <w:rsid w:val="0016188F"/>
    <w:pPr>
      <w:spacing w:before="100" w:beforeAutospacing="1" w:after="100" w:afterAutospacing="1" w:line="240" w:lineRule="auto"/>
    </w:pPr>
    <w:rPr>
      <w:rFonts w:ascii="Times New Roman" w:eastAsiaTheme="minorEastAsia" w:hAnsi="Times New Roman" w:cs="Times New Roman"/>
      <w:sz w:val="24"/>
      <w:szCs w:val="24"/>
    </w:rPr>
  </w:style>
  <w:style w:type="character" w:styleId="PageNumber">
    <w:name w:val="page number"/>
    <w:basedOn w:val="DefaultParagraphFont"/>
    <w:uiPriority w:val="99"/>
    <w:semiHidden/>
    <w:unhideWhenUsed/>
    <w:rsid w:val="00476D97"/>
  </w:style>
  <w:style w:type="paragraph" w:customStyle="1" w:styleId="Default">
    <w:name w:val="Default"/>
    <w:rsid w:val="0075319E"/>
    <w:pPr>
      <w:autoSpaceDE w:val="0"/>
      <w:autoSpaceDN w:val="0"/>
      <w:adjustRightInd w:val="0"/>
    </w:pPr>
    <w:rPr>
      <w:rFonts w:ascii="Century Gothic" w:hAnsi="Century Gothic" w:cs="Century Gothic"/>
      <w:color w:val="000000"/>
    </w:rPr>
  </w:style>
  <w:style w:type="character" w:styleId="Hyperlink">
    <w:name w:val="Hyperlink"/>
    <w:basedOn w:val="DefaultParagraphFont"/>
    <w:uiPriority w:val="99"/>
    <w:unhideWhenUsed/>
    <w:rPr>
      <w:color w:val="0563C1" w:themeColor="hyperlink"/>
      <w:u w:val="single"/>
    </w:rPr>
  </w:style>
  <w:style w:type="character" w:styleId="PlaceholderText">
    <w:name w:val="Placeholder Text"/>
    <w:basedOn w:val="DefaultParagraphFont"/>
    <w:uiPriority w:val="99"/>
    <w:semiHidden/>
    <w:rsid w:val="00D662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80880">
      <w:bodyDiv w:val="1"/>
      <w:marLeft w:val="0"/>
      <w:marRight w:val="0"/>
      <w:marTop w:val="0"/>
      <w:marBottom w:val="0"/>
      <w:divBdr>
        <w:top w:val="none" w:sz="0" w:space="0" w:color="auto"/>
        <w:left w:val="none" w:sz="0" w:space="0" w:color="auto"/>
        <w:bottom w:val="none" w:sz="0" w:space="0" w:color="auto"/>
        <w:right w:val="none" w:sz="0" w:space="0" w:color="auto"/>
      </w:divBdr>
      <w:divsChild>
        <w:div w:id="758674837">
          <w:marLeft w:val="0"/>
          <w:marRight w:val="0"/>
          <w:marTop w:val="0"/>
          <w:marBottom w:val="0"/>
          <w:divBdr>
            <w:top w:val="none" w:sz="0" w:space="0" w:color="auto"/>
            <w:left w:val="none" w:sz="0" w:space="0" w:color="auto"/>
            <w:bottom w:val="none" w:sz="0" w:space="0" w:color="auto"/>
            <w:right w:val="none" w:sz="0" w:space="0" w:color="auto"/>
          </w:divBdr>
          <w:divsChild>
            <w:div w:id="587806565">
              <w:marLeft w:val="0"/>
              <w:marRight w:val="0"/>
              <w:marTop w:val="0"/>
              <w:marBottom w:val="0"/>
              <w:divBdr>
                <w:top w:val="none" w:sz="0" w:space="0" w:color="auto"/>
                <w:left w:val="none" w:sz="0" w:space="0" w:color="auto"/>
                <w:bottom w:val="none" w:sz="0" w:space="0" w:color="auto"/>
                <w:right w:val="none" w:sz="0" w:space="0" w:color="auto"/>
              </w:divBdr>
              <w:divsChild>
                <w:div w:id="1902903397">
                  <w:marLeft w:val="0"/>
                  <w:marRight w:val="0"/>
                  <w:marTop w:val="0"/>
                  <w:marBottom w:val="0"/>
                  <w:divBdr>
                    <w:top w:val="none" w:sz="0" w:space="0" w:color="auto"/>
                    <w:left w:val="none" w:sz="0" w:space="0" w:color="auto"/>
                    <w:bottom w:val="none" w:sz="0" w:space="0" w:color="auto"/>
                    <w:right w:val="none" w:sz="0" w:space="0" w:color="auto"/>
                  </w:divBdr>
                  <w:divsChild>
                    <w:div w:id="101646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180170">
      <w:bodyDiv w:val="1"/>
      <w:marLeft w:val="0"/>
      <w:marRight w:val="0"/>
      <w:marTop w:val="0"/>
      <w:marBottom w:val="0"/>
      <w:divBdr>
        <w:top w:val="none" w:sz="0" w:space="0" w:color="auto"/>
        <w:left w:val="none" w:sz="0" w:space="0" w:color="auto"/>
        <w:bottom w:val="none" w:sz="0" w:space="0" w:color="auto"/>
        <w:right w:val="none" w:sz="0" w:space="0" w:color="auto"/>
      </w:divBdr>
      <w:divsChild>
        <w:div w:id="1720858393">
          <w:marLeft w:val="0"/>
          <w:marRight w:val="0"/>
          <w:marTop w:val="0"/>
          <w:marBottom w:val="0"/>
          <w:divBdr>
            <w:top w:val="none" w:sz="0" w:space="0" w:color="auto"/>
            <w:left w:val="none" w:sz="0" w:space="0" w:color="auto"/>
            <w:bottom w:val="none" w:sz="0" w:space="0" w:color="auto"/>
            <w:right w:val="none" w:sz="0" w:space="0" w:color="auto"/>
          </w:divBdr>
        </w:div>
        <w:div w:id="1289891408">
          <w:marLeft w:val="0"/>
          <w:marRight w:val="0"/>
          <w:marTop w:val="0"/>
          <w:marBottom w:val="0"/>
          <w:divBdr>
            <w:top w:val="none" w:sz="0" w:space="0" w:color="auto"/>
            <w:left w:val="none" w:sz="0" w:space="0" w:color="auto"/>
            <w:bottom w:val="none" w:sz="0" w:space="0" w:color="auto"/>
            <w:right w:val="none" w:sz="0" w:space="0" w:color="auto"/>
          </w:divBdr>
        </w:div>
        <w:div w:id="1009984722">
          <w:marLeft w:val="0"/>
          <w:marRight w:val="0"/>
          <w:marTop w:val="0"/>
          <w:marBottom w:val="0"/>
          <w:divBdr>
            <w:top w:val="none" w:sz="0" w:space="0" w:color="auto"/>
            <w:left w:val="none" w:sz="0" w:space="0" w:color="auto"/>
            <w:bottom w:val="none" w:sz="0" w:space="0" w:color="auto"/>
            <w:right w:val="none" w:sz="0" w:space="0" w:color="auto"/>
          </w:divBdr>
        </w:div>
        <w:div w:id="268584792">
          <w:marLeft w:val="0"/>
          <w:marRight w:val="0"/>
          <w:marTop w:val="0"/>
          <w:marBottom w:val="0"/>
          <w:divBdr>
            <w:top w:val="none" w:sz="0" w:space="0" w:color="auto"/>
            <w:left w:val="none" w:sz="0" w:space="0" w:color="auto"/>
            <w:bottom w:val="none" w:sz="0" w:space="0" w:color="auto"/>
            <w:right w:val="none" w:sz="0" w:space="0" w:color="auto"/>
          </w:divBdr>
        </w:div>
        <w:div w:id="712115401">
          <w:marLeft w:val="0"/>
          <w:marRight w:val="0"/>
          <w:marTop w:val="0"/>
          <w:marBottom w:val="0"/>
          <w:divBdr>
            <w:top w:val="none" w:sz="0" w:space="0" w:color="auto"/>
            <w:left w:val="none" w:sz="0" w:space="0" w:color="auto"/>
            <w:bottom w:val="none" w:sz="0" w:space="0" w:color="auto"/>
            <w:right w:val="none" w:sz="0" w:space="0" w:color="auto"/>
          </w:divBdr>
        </w:div>
      </w:divsChild>
    </w:div>
    <w:div w:id="1741322330">
      <w:bodyDiv w:val="1"/>
      <w:marLeft w:val="0"/>
      <w:marRight w:val="0"/>
      <w:marTop w:val="0"/>
      <w:marBottom w:val="0"/>
      <w:divBdr>
        <w:top w:val="none" w:sz="0" w:space="0" w:color="auto"/>
        <w:left w:val="none" w:sz="0" w:space="0" w:color="auto"/>
        <w:bottom w:val="none" w:sz="0" w:space="0" w:color="auto"/>
        <w:right w:val="none" w:sz="0" w:space="0" w:color="auto"/>
      </w:divBdr>
    </w:div>
    <w:div w:id="2083209941">
      <w:bodyDiv w:val="1"/>
      <w:marLeft w:val="0"/>
      <w:marRight w:val="0"/>
      <w:marTop w:val="0"/>
      <w:marBottom w:val="0"/>
      <w:divBdr>
        <w:top w:val="none" w:sz="0" w:space="0" w:color="auto"/>
        <w:left w:val="none" w:sz="0" w:space="0" w:color="auto"/>
        <w:bottom w:val="none" w:sz="0" w:space="0" w:color="auto"/>
        <w:right w:val="none" w:sz="0" w:space="0" w:color="auto"/>
      </w:divBdr>
      <w:divsChild>
        <w:div w:id="1389498439">
          <w:marLeft w:val="0"/>
          <w:marRight w:val="0"/>
          <w:marTop w:val="0"/>
          <w:marBottom w:val="0"/>
          <w:divBdr>
            <w:top w:val="none" w:sz="0" w:space="0" w:color="auto"/>
            <w:left w:val="none" w:sz="0" w:space="0" w:color="auto"/>
            <w:bottom w:val="none" w:sz="0" w:space="0" w:color="auto"/>
            <w:right w:val="none" w:sz="0" w:space="0" w:color="auto"/>
          </w:divBdr>
          <w:divsChild>
            <w:div w:id="1992754802">
              <w:marLeft w:val="0"/>
              <w:marRight w:val="0"/>
              <w:marTop w:val="0"/>
              <w:marBottom w:val="0"/>
              <w:divBdr>
                <w:top w:val="none" w:sz="0" w:space="0" w:color="auto"/>
                <w:left w:val="none" w:sz="0" w:space="0" w:color="auto"/>
                <w:bottom w:val="none" w:sz="0" w:space="0" w:color="auto"/>
                <w:right w:val="none" w:sz="0" w:space="0" w:color="auto"/>
              </w:divBdr>
              <w:divsChild>
                <w:div w:id="1447504161">
                  <w:marLeft w:val="0"/>
                  <w:marRight w:val="0"/>
                  <w:marTop w:val="0"/>
                  <w:marBottom w:val="0"/>
                  <w:divBdr>
                    <w:top w:val="none" w:sz="0" w:space="0" w:color="auto"/>
                    <w:left w:val="none" w:sz="0" w:space="0" w:color="auto"/>
                    <w:bottom w:val="none" w:sz="0" w:space="0" w:color="auto"/>
                    <w:right w:val="none" w:sz="0" w:space="0" w:color="auto"/>
                  </w:divBdr>
                  <w:divsChild>
                    <w:div w:id="644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3198F62-9B04-4B38-ABCD-7F0E5271EFCE}"/>
      </w:docPartPr>
      <w:docPartBody>
        <w:p w:rsidR="003F61A1" w:rsidRDefault="007379B1">
          <w:r w:rsidRPr="000B5984">
            <w:rPr>
              <w:rStyle w:val="PlaceholderText"/>
            </w:rPr>
            <w:t>Click or tap here to enter text.</w:t>
          </w:r>
        </w:p>
      </w:docPartBody>
    </w:docPart>
    <w:docPart>
      <w:docPartPr>
        <w:name w:val="CC7CE1C2E1D94FDDBEC1D1B4CD47B833"/>
        <w:category>
          <w:name w:val="General"/>
          <w:gallery w:val="placeholder"/>
        </w:category>
        <w:types>
          <w:type w:val="bbPlcHdr"/>
        </w:types>
        <w:behaviors>
          <w:behavior w:val="content"/>
        </w:behaviors>
        <w:guid w:val="{202BDFA8-A664-4E48-95C0-D0DA8AA9B137}"/>
      </w:docPartPr>
      <w:docPartBody>
        <w:p w:rsidR="003F61A1" w:rsidRDefault="007379B1" w:rsidP="007379B1">
          <w:pPr>
            <w:pStyle w:val="CC7CE1C2E1D94FDDBEC1D1B4CD47B833"/>
          </w:pPr>
          <w:r w:rsidRPr="000B5984">
            <w:rPr>
              <w:rStyle w:val="PlaceholderText"/>
            </w:rPr>
            <w:t>Click or tap here to enter text.</w:t>
          </w:r>
        </w:p>
      </w:docPartBody>
    </w:docPart>
    <w:docPart>
      <w:docPartPr>
        <w:name w:val="F67ED0F857EA4DAB82048565D7165980"/>
        <w:category>
          <w:name w:val="General"/>
          <w:gallery w:val="placeholder"/>
        </w:category>
        <w:types>
          <w:type w:val="bbPlcHdr"/>
        </w:types>
        <w:behaviors>
          <w:behavior w:val="content"/>
        </w:behaviors>
        <w:guid w:val="{7CAA3C30-4CFD-4A7C-8E69-E3E6EE1C8976}"/>
      </w:docPartPr>
      <w:docPartBody>
        <w:p w:rsidR="003F61A1" w:rsidRDefault="007379B1" w:rsidP="007379B1">
          <w:pPr>
            <w:pStyle w:val="F67ED0F857EA4DAB82048565D7165980"/>
          </w:pPr>
          <w:r w:rsidRPr="000B5984">
            <w:rPr>
              <w:rStyle w:val="PlaceholderText"/>
            </w:rPr>
            <w:t>Click or tap here to enter text.</w:t>
          </w:r>
        </w:p>
      </w:docPartBody>
    </w:docPart>
    <w:docPart>
      <w:docPartPr>
        <w:name w:val="14FBDBA7DD1D48D89F0F25A72477A039"/>
        <w:category>
          <w:name w:val="General"/>
          <w:gallery w:val="placeholder"/>
        </w:category>
        <w:types>
          <w:type w:val="bbPlcHdr"/>
        </w:types>
        <w:behaviors>
          <w:behavior w:val="content"/>
        </w:behaviors>
        <w:guid w:val="{11F76B39-652F-47ED-9081-BC9374C06CB9}"/>
      </w:docPartPr>
      <w:docPartBody>
        <w:p w:rsidR="003F61A1" w:rsidRDefault="007379B1" w:rsidP="007379B1">
          <w:pPr>
            <w:pStyle w:val="14FBDBA7DD1D48D89F0F25A72477A039"/>
          </w:pPr>
          <w:r w:rsidRPr="000B5984">
            <w:rPr>
              <w:rStyle w:val="PlaceholderText"/>
            </w:rPr>
            <w:t>Click or tap here to enter text.</w:t>
          </w:r>
        </w:p>
      </w:docPartBody>
    </w:docPart>
    <w:docPart>
      <w:docPartPr>
        <w:name w:val="5E86765B8221443BA3879F0DDAEBD16D"/>
        <w:category>
          <w:name w:val="General"/>
          <w:gallery w:val="placeholder"/>
        </w:category>
        <w:types>
          <w:type w:val="bbPlcHdr"/>
        </w:types>
        <w:behaviors>
          <w:behavior w:val="content"/>
        </w:behaviors>
        <w:guid w:val="{5A554DE3-0199-48C8-8B47-D607F9498B1B}"/>
      </w:docPartPr>
      <w:docPartBody>
        <w:p w:rsidR="003F61A1" w:rsidRDefault="007379B1" w:rsidP="007379B1">
          <w:pPr>
            <w:pStyle w:val="5E86765B8221443BA3879F0DDAEBD16D"/>
          </w:pPr>
          <w:r w:rsidRPr="000B5984">
            <w:rPr>
              <w:rStyle w:val="PlaceholderText"/>
            </w:rPr>
            <w:t>Click or tap here to enter text.</w:t>
          </w:r>
        </w:p>
      </w:docPartBody>
    </w:docPart>
    <w:docPart>
      <w:docPartPr>
        <w:name w:val="0B7820C55F2BC342B658B548CBA1337C"/>
        <w:category>
          <w:name w:val="General"/>
          <w:gallery w:val="placeholder"/>
        </w:category>
        <w:types>
          <w:type w:val="bbPlcHdr"/>
        </w:types>
        <w:behaviors>
          <w:behavior w:val="content"/>
        </w:behaviors>
        <w:guid w:val="{7D0A1DB9-372F-254E-A90B-CF806A2B07AA}"/>
      </w:docPartPr>
      <w:docPartBody>
        <w:p w:rsidR="00670865" w:rsidRDefault="003D4B49" w:rsidP="003D4B49">
          <w:pPr>
            <w:pStyle w:val="0B7820C55F2BC342B658B548CBA1337C"/>
          </w:pPr>
          <w:r w:rsidRPr="000B5984">
            <w:rPr>
              <w:rStyle w:val="PlaceholderText"/>
            </w:rPr>
            <w:t>Click or tap here to enter text.</w:t>
          </w:r>
        </w:p>
      </w:docPartBody>
    </w:docPart>
    <w:docPart>
      <w:docPartPr>
        <w:name w:val="6C6B77BA8252D24CB3C3A3B027B89B81"/>
        <w:category>
          <w:name w:val="General"/>
          <w:gallery w:val="placeholder"/>
        </w:category>
        <w:types>
          <w:type w:val="bbPlcHdr"/>
        </w:types>
        <w:behaviors>
          <w:behavior w:val="content"/>
        </w:behaviors>
        <w:guid w:val="{9040DBB5-BB4B-6C4F-92C0-7BE5175C7EF1}"/>
      </w:docPartPr>
      <w:docPartBody>
        <w:p w:rsidR="00670865" w:rsidRDefault="003D4B49" w:rsidP="003D4B49">
          <w:pPr>
            <w:pStyle w:val="6C6B77BA8252D24CB3C3A3B027B89B81"/>
          </w:pPr>
          <w:r w:rsidRPr="000B59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0"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9B1"/>
    <w:rsid w:val="001C3C5F"/>
    <w:rsid w:val="003D4B49"/>
    <w:rsid w:val="003F61A1"/>
    <w:rsid w:val="005B4318"/>
    <w:rsid w:val="00670865"/>
    <w:rsid w:val="007379B1"/>
    <w:rsid w:val="00807F8D"/>
    <w:rsid w:val="00957169"/>
    <w:rsid w:val="00BD03BB"/>
    <w:rsid w:val="00D77425"/>
    <w:rsid w:val="00F054BD"/>
    <w:rsid w:val="00F73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4B49"/>
    <w:rPr>
      <w:color w:val="808080"/>
    </w:rPr>
  </w:style>
  <w:style w:type="paragraph" w:customStyle="1" w:styleId="CC7CE1C2E1D94FDDBEC1D1B4CD47B833">
    <w:name w:val="CC7CE1C2E1D94FDDBEC1D1B4CD47B833"/>
    <w:rsid w:val="007379B1"/>
  </w:style>
  <w:style w:type="paragraph" w:customStyle="1" w:styleId="9475CBBCA5F2425FA1F0BE401B513BB1">
    <w:name w:val="9475CBBCA5F2425FA1F0BE401B513BB1"/>
    <w:rsid w:val="007379B1"/>
  </w:style>
  <w:style w:type="paragraph" w:customStyle="1" w:styleId="F67ED0F857EA4DAB82048565D7165980">
    <w:name w:val="F67ED0F857EA4DAB82048565D7165980"/>
    <w:rsid w:val="007379B1"/>
  </w:style>
  <w:style w:type="paragraph" w:customStyle="1" w:styleId="14FBDBA7DD1D48D89F0F25A72477A039">
    <w:name w:val="14FBDBA7DD1D48D89F0F25A72477A039"/>
    <w:rsid w:val="007379B1"/>
  </w:style>
  <w:style w:type="paragraph" w:customStyle="1" w:styleId="5E86765B8221443BA3879F0DDAEBD16D">
    <w:name w:val="5E86765B8221443BA3879F0DDAEBD16D"/>
    <w:rsid w:val="007379B1"/>
  </w:style>
  <w:style w:type="paragraph" w:customStyle="1" w:styleId="0B7820C55F2BC342B658B548CBA1337C">
    <w:name w:val="0B7820C55F2BC342B658B548CBA1337C"/>
    <w:rsid w:val="003D4B49"/>
    <w:pPr>
      <w:spacing w:after="0" w:line="240" w:lineRule="auto"/>
    </w:pPr>
    <w:rPr>
      <w:sz w:val="24"/>
      <w:szCs w:val="24"/>
    </w:rPr>
  </w:style>
  <w:style w:type="paragraph" w:customStyle="1" w:styleId="6C6B77BA8252D24CB3C3A3B027B89B81">
    <w:name w:val="6C6B77BA8252D24CB3C3A3B027B89B81"/>
    <w:rsid w:val="003D4B49"/>
    <w:pPr>
      <w:spacing w:after="0" w:line="240" w:lineRule="auto"/>
    </w:pPr>
    <w:rPr>
      <w:sz w:val="24"/>
      <w:szCs w:val="24"/>
    </w:rPr>
  </w:style>
  <w:style w:type="paragraph" w:customStyle="1" w:styleId="C879BD75A934F24384C015759A766C3C">
    <w:name w:val="C879BD75A934F24384C015759A766C3C"/>
    <w:rsid w:val="003D4B4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5D6F9D8BB7FA4DBFAC032FAF572AA3" ma:contentTypeVersion="4" ma:contentTypeDescription="Create a new document." ma:contentTypeScope="" ma:versionID="b937484bb29637fec87decdbe60aae17">
  <xsd:schema xmlns:xsd="http://www.w3.org/2001/XMLSchema" xmlns:xs="http://www.w3.org/2001/XMLSchema" xmlns:p="http://schemas.microsoft.com/office/2006/metadata/properties" xmlns:ns2="4b11445e-720d-4646-b83c-45dee2785db1" xmlns:ns3="37439d8b-e7f6-4f69-9968-5a4ff3dd738a" targetNamespace="http://schemas.microsoft.com/office/2006/metadata/properties" ma:root="true" ma:fieldsID="ee2600ea71bb79846c30aac43fa48055" ns2:_="" ns3:_="">
    <xsd:import namespace="4b11445e-720d-4646-b83c-45dee2785db1"/>
    <xsd:import namespace="37439d8b-e7f6-4f69-9968-5a4ff3dd73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1445e-720d-4646-b83c-45dee2785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39d8b-e7f6-4f69-9968-5a4ff3dd73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5225A-EDF9-4A8F-AEE9-B075F487E082}">
  <ds:schemaRefs>
    <ds:schemaRef ds:uri="http://schemas.microsoft.com/sharepoint/v3/contenttype/forms"/>
  </ds:schemaRefs>
</ds:datastoreItem>
</file>

<file path=customXml/itemProps2.xml><?xml version="1.0" encoding="utf-8"?>
<ds:datastoreItem xmlns:ds="http://schemas.openxmlformats.org/officeDocument/2006/customXml" ds:itemID="{3B4DF400-AA28-4CA2-A7A8-BBCEF54F4486}">
  <ds:schemaRefs>
    <ds:schemaRef ds:uri="http://purl.org/dc/elements/1.1/"/>
    <ds:schemaRef ds:uri="http://schemas.microsoft.com/office/2006/metadata/properties"/>
    <ds:schemaRef ds:uri="http://purl.org/dc/dcmitype/"/>
    <ds:schemaRef ds:uri="http://schemas.microsoft.com/office/2006/documentManagement/types"/>
    <ds:schemaRef ds:uri="http://purl.org/dc/terms/"/>
    <ds:schemaRef ds:uri="4b11445e-720d-4646-b83c-45dee2785db1"/>
    <ds:schemaRef ds:uri="37439d8b-e7f6-4f69-9968-5a4ff3dd738a"/>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38AE48F-C47C-4050-8836-25F86E26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1445e-720d-4646-b83c-45dee2785db1"/>
    <ds:schemaRef ds:uri="37439d8b-e7f6-4f69-9968-5a4ff3dd7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3467</Words>
  <Characters>19765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Shawna</dc:creator>
  <cp:keywords/>
  <dc:description/>
  <cp:lastModifiedBy>Tech</cp:lastModifiedBy>
  <cp:revision>2</cp:revision>
  <cp:lastPrinted>2019-12-09T17:48:00Z</cp:lastPrinted>
  <dcterms:created xsi:type="dcterms:W3CDTF">2020-04-30T17:48:00Z</dcterms:created>
  <dcterms:modified xsi:type="dcterms:W3CDTF">2020-04-30T17:48:00Z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0x010100D25D6F9D8BB7FA4DBFAC032FAF572AA3</vt:lpwstr>
  </property>
</Properties>
</file>